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50" w:type="dxa"/>
        <w:tblCellMar>
          <w:left w:w="0" w:type="dxa"/>
          <w:right w:w="0" w:type="dxa"/>
        </w:tblCellMar>
        <w:tblLook w:val="04A0" w:firstRow="1" w:lastRow="0" w:firstColumn="1" w:lastColumn="0" w:noHBand="0" w:noVBand="1"/>
      </w:tblPr>
      <w:tblGrid>
        <w:gridCol w:w="6137"/>
        <w:gridCol w:w="2703"/>
      </w:tblGrid>
      <w:tr w:rsidR="00876BAA" w:rsidRPr="00876BAA" w14:paraId="6DBA3716" w14:textId="77777777" w:rsidTr="00876BAA">
        <w:trPr>
          <w:tblCellSpacing w:w="50" w:type="dxa"/>
        </w:trPr>
        <w:tc>
          <w:tcPr>
            <w:tcW w:w="0" w:type="auto"/>
            <w:gridSpan w:val="2"/>
            <w:shd w:val="clear" w:color="auto" w:fill="0000FF"/>
            <w:vAlign w:val="center"/>
            <w:hideMark/>
          </w:tcPr>
          <w:p w14:paraId="111BACA0" w14:textId="77777777" w:rsidR="00876BAA" w:rsidRPr="00876BAA" w:rsidRDefault="00876BAA" w:rsidP="00876BAA">
            <w:pPr>
              <w:rPr>
                <w:rFonts w:ascii="Times" w:eastAsia="Times New Roman" w:hAnsi="Times" w:cs="Times New Roman"/>
                <w:sz w:val="20"/>
                <w:szCs w:val="20"/>
              </w:rPr>
            </w:pPr>
            <w:r w:rsidRPr="00876BAA">
              <w:rPr>
                <w:rFonts w:ascii="Times" w:eastAsia="Times New Roman" w:hAnsi="Times" w:cs="Times New Roman"/>
                <w:color w:val="FFFFFF"/>
              </w:rPr>
              <w:t>   </w:t>
            </w:r>
            <w:r w:rsidR="00843077">
              <w:rPr>
                <w:rFonts w:ascii="Times" w:eastAsia="Times New Roman" w:hAnsi="Times" w:cs="Times New Roman"/>
                <w:noProof/>
                <w:color w:val="FFFFFF"/>
              </w:rPr>
              <w:drawing>
                <wp:inline distT="0" distB="0" distL="0" distR="0" wp14:anchorId="57E7BC06" wp14:editId="70251FA6">
                  <wp:extent cx="2552700" cy="3338146"/>
                  <wp:effectExtent l="0" t="0" r="0" b="0"/>
                  <wp:docPr id="2" name="Picture 2" descr="Macintosh HD:Users:Tessa:Downloads:joomla3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ssa:Downloads:joomla3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3338146"/>
                          </a:xfrm>
                          <a:prstGeom prst="rect">
                            <a:avLst/>
                          </a:prstGeom>
                          <a:noFill/>
                          <a:ln>
                            <a:noFill/>
                          </a:ln>
                        </pic:spPr>
                      </pic:pic>
                    </a:graphicData>
                  </a:graphic>
                </wp:inline>
              </w:drawing>
            </w:r>
            <w:r w:rsidRPr="00876BAA">
              <w:rPr>
                <w:rFonts w:ascii="Times" w:eastAsia="Times New Roman" w:hAnsi="Times" w:cs="Times New Roman"/>
                <w:color w:val="FFFFFF"/>
              </w:rPr>
              <w:t xml:space="preserve">  </w:t>
            </w:r>
            <w:r>
              <w:rPr>
                <w:rFonts w:ascii="Times" w:eastAsia="Times New Roman" w:hAnsi="Times" w:cs="Times New Roman"/>
                <w:color w:val="FFFFFF"/>
              </w:rPr>
              <w:t xml:space="preserve"> </w:t>
            </w:r>
            <w:r w:rsidRPr="00843077">
              <w:rPr>
                <w:rFonts w:ascii="Times" w:eastAsia="Times New Roman" w:hAnsi="Times" w:cs="Times New Roman"/>
                <w:color w:val="FFFFFF"/>
                <w:sz w:val="44"/>
              </w:rPr>
              <w:t>CIS 244  Intro to SEO and CMS</w:t>
            </w:r>
            <w:r w:rsidRPr="00876BAA">
              <w:rPr>
                <w:rFonts w:ascii="Times" w:eastAsia="Times New Roman" w:hAnsi="Times" w:cs="Times New Roman"/>
                <w:color w:val="FFFFFF"/>
              </w:rPr>
              <w:br/>
            </w:r>
          </w:p>
        </w:tc>
      </w:tr>
      <w:tr w:rsidR="00876BAA" w:rsidRPr="00876BAA" w14:paraId="786D5324" w14:textId="77777777" w:rsidTr="00876BAA">
        <w:trPr>
          <w:tblCellSpacing w:w="50" w:type="dxa"/>
        </w:trPr>
        <w:tc>
          <w:tcPr>
            <w:tcW w:w="3400" w:type="pct"/>
            <w:hideMark/>
          </w:tcPr>
          <w:p w14:paraId="1BE03357" w14:textId="7A11FE3C" w:rsidR="00876BAA" w:rsidRPr="00876BAA" w:rsidRDefault="00876BAA" w:rsidP="00876BAA">
            <w:pPr>
              <w:shd w:val="clear" w:color="auto" w:fill="BBD6EF"/>
              <w:spacing w:before="100" w:beforeAutospacing="1" w:after="100" w:afterAutospacing="1"/>
              <w:rPr>
                <w:rFonts w:ascii="Times" w:hAnsi="Times" w:cs="Times New Roman"/>
                <w:sz w:val="20"/>
                <w:szCs w:val="20"/>
              </w:rPr>
            </w:pPr>
            <w:r w:rsidRPr="00876BAA">
              <w:rPr>
                <w:rFonts w:ascii="Times" w:hAnsi="Times" w:cs="Times New Roman"/>
                <w:sz w:val="20"/>
                <w:szCs w:val="20"/>
              </w:rPr>
              <w:t>Syllabus</w:t>
            </w:r>
            <w:r w:rsidRPr="00876BAA">
              <w:rPr>
                <w:rFonts w:ascii="Times" w:hAnsi="Times" w:cs="Times New Roman"/>
                <w:sz w:val="20"/>
                <w:szCs w:val="20"/>
              </w:rPr>
              <w:br/>
            </w:r>
            <w:r w:rsidRPr="00876BAA">
              <w:rPr>
                <w:rFonts w:ascii="Times" w:hAnsi="Times" w:cs="Times New Roman"/>
                <w:b/>
                <w:bCs/>
                <w:sz w:val="20"/>
                <w:szCs w:val="20"/>
              </w:rPr>
              <w:t>CIS 244 WEB DEVELOPMENT</w:t>
            </w:r>
            <w:r w:rsidR="00843077">
              <w:rPr>
                <w:rFonts w:ascii="Times" w:hAnsi="Times" w:cs="Times New Roman"/>
                <w:b/>
                <w:bCs/>
                <w:sz w:val="20"/>
                <w:szCs w:val="20"/>
              </w:rPr>
              <w:t xml:space="preserve"> IV Section A - Item Number </w:t>
            </w:r>
            <w:r w:rsidR="00975AF3">
              <w:rPr>
                <w:rFonts w:ascii="Times" w:hAnsi="Times" w:cs="Times New Roman"/>
                <w:b/>
                <w:bCs/>
                <w:sz w:val="20"/>
                <w:szCs w:val="20"/>
              </w:rPr>
              <w:t>2181</w:t>
            </w:r>
          </w:p>
          <w:p w14:paraId="031E5D43" w14:textId="59F23725" w:rsidR="00876BAA" w:rsidRPr="00876BAA" w:rsidRDefault="00876BAA" w:rsidP="00876BAA">
            <w:pPr>
              <w:shd w:val="clear" w:color="auto" w:fill="BBD6EF"/>
              <w:spacing w:before="100" w:beforeAutospacing="1" w:after="100" w:afterAutospacing="1"/>
              <w:rPr>
                <w:rFonts w:ascii="Times" w:hAnsi="Times" w:cs="Times New Roman"/>
                <w:sz w:val="20"/>
                <w:szCs w:val="20"/>
              </w:rPr>
            </w:pPr>
            <w:r w:rsidRPr="00876BAA">
              <w:rPr>
                <w:rFonts w:ascii="Times" w:hAnsi="Times" w:cs="Times New Roman"/>
                <w:b/>
                <w:bCs/>
                <w:sz w:val="20"/>
                <w:szCs w:val="20"/>
              </w:rPr>
              <w:t>Winter 201</w:t>
            </w:r>
            <w:r w:rsidR="00EC47EF">
              <w:rPr>
                <w:rFonts w:ascii="Times" w:hAnsi="Times" w:cs="Times New Roman"/>
                <w:b/>
                <w:bCs/>
                <w:sz w:val="20"/>
                <w:szCs w:val="20"/>
              </w:rPr>
              <w:t>6</w:t>
            </w:r>
            <w:bookmarkStart w:id="0" w:name="_GoBack"/>
            <w:bookmarkEnd w:id="0"/>
          </w:p>
        </w:tc>
        <w:tc>
          <w:tcPr>
            <w:tcW w:w="1450" w:type="pct"/>
            <w:hideMark/>
          </w:tcPr>
          <w:p w14:paraId="3EEC7FD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p w14:paraId="11F17DA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sz w:val="20"/>
                <w:szCs w:val="20"/>
              </w:rPr>
              <w:t>5 Credits</w:t>
            </w:r>
          </w:p>
        </w:tc>
      </w:tr>
      <w:tr w:rsidR="00876BAA" w:rsidRPr="00876BAA" w14:paraId="5A4F3598" w14:textId="77777777" w:rsidTr="00876BAA">
        <w:trPr>
          <w:tblCellSpacing w:w="50" w:type="dxa"/>
        </w:trPr>
        <w:tc>
          <w:tcPr>
            <w:tcW w:w="0" w:type="auto"/>
            <w:gridSpan w:val="2"/>
            <w:hideMark/>
          </w:tcPr>
          <w:p w14:paraId="151B7B2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You will be building a website using the Joomla Content Management System.  Covers article, category, menu, module, template, frontend/backend management in your Content Management System, and introduction to Search Engine Optimization. Students build multi-page Web sites. Prerequisite: CIS 241 or concurrent enrollment with minimum grades of 2.5 or equivalent.</w:t>
            </w:r>
          </w:p>
        </w:tc>
      </w:tr>
    </w:tbl>
    <w:p w14:paraId="2BC7E030"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990"/>
        <w:gridCol w:w="7850"/>
      </w:tblGrid>
      <w:tr w:rsidR="00876BAA" w:rsidRPr="00876BAA" w14:paraId="76FAC662" w14:textId="77777777" w:rsidTr="00876BAA">
        <w:trPr>
          <w:tblCellSpacing w:w="50" w:type="dxa"/>
        </w:trPr>
        <w:tc>
          <w:tcPr>
            <w:tcW w:w="4964" w:type="pct"/>
            <w:gridSpan w:val="2"/>
            <w:vAlign w:val="center"/>
            <w:hideMark/>
          </w:tcPr>
          <w:p w14:paraId="2DF04E5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Course meeting information:</w:t>
            </w:r>
          </w:p>
        </w:tc>
      </w:tr>
      <w:tr w:rsidR="00876BAA" w:rsidRPr="00876BAA" w14:paraId="12A3981B" w14:textId="77777777" w:rsidTr="00876BAA">
        <w:trPr>
          <w:tblCellSpacing w:w="50" w:type="dxa"/>
        </w:trPr>
        <w:tc>
          <w:tcPr>
            <w:tcW w:w="488" w:type="pct"/>
            <w:hideMark/>
          </w:tcPr>
          <w:p w14:paraId="0D9988D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Location:</w:t>
            </w:r>
          </w:p>
        </w:tc>
        <w:tc>
          <w:tcPr>
            <w:tcW w:w="4459" w:type="pct"/>
            <w:vAlign w:val="center"/>
            <w:hideMark/>
          </w:tcPr>
          <w:p w14:paraId="5622DDC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xml:space="preserve">Online - Canvas </w:t>
            </w:r>
          </w:p>
        </w:tc>
      </w:tr>
      <w:tr w:rsidR="00876BAA" w:rsidRPr="00876BAA" w14:paraId="2B41FE48" w14:textId="77777777" w:rsidTr="00876BAA">
        <w:trPr>
          <w:tblCellSpacing w:w="50" w:type="dxa"/>
        </w:trPr>
        <w:tc>
          <w:tcPr>
            <w:tcW w:w="488" w:type="pct"/>
            <w:vAlign w:val="center"/>
            <w:hideMark/>
          </w:tcPr>
          <w:p w14:paraId="290EF1B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Final Exam:</w:t>
            </w:r>
          </w:p>
        </w:tc>
        <w:tc>
          <w:tcPr>
            <w:tcW w:w="4459" w:type="pct"/>
            <w:vAlign w:val="center"/>
            <w:hideMark/>
          </w:tcPr>
          <w:p w14:paraId="3D5CC6C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There is no final exam for this course, instead there is a final project which will be due on the last day of the quarter.</w:t>
            </w:r>
          </w:p>
        </w:tc>
      </w:tr>
    </w:tbl>
    <w:p w14:paraId="1DC4E906"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995"/>
        <w:gridCol w:w="7845"/>
      </w:tblGrid>
      <w:tr w:rsidR="00876BAA" w:rsidRPr="00876BAA" w14:paraId="0CDF2883" w14:textId="77777777" w:rsidTr="00876BAA">
        <w:trPr>
          <w:tblCellSpacing w:w="50" w:type="dxa"/>
        </w:trPr>
        <w:tc>
          <w:tcPr>
            <w:tcW w:w="0" w:type="auto"/>
            <w:gridSpan w:val="2"/>
            <w:vAlign w:val="center"/>
            <w:hideMark/>
          </w:tcPr>
          <w:p w14:paraId="262C4EF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Instructor Information:</w:t>
            </w:r>
          </w:p>
        </w:tc>
      </w:tr>
      <w:tr w:rsidR="00876BAA" w:rsidRPr="00876BAA" w14:paraId="25A0744C" w14:textId="77777777" w:rsidTr="00876BAA">
        <w:trPr>
          <w:tblCellSpacing w:w="50" w:type="dxa"/>
        </w:trPr>
        <w:tc>
          <w:tcPr>
            <w:tcW w:w="488" w:type="pct"/>
            <w:vAlign w:val="center"/>
            <w:hideMark/>
          </w:tcPr>
          <w:p w14:paraId="6821F2F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Instructor:</w:t>
            </w:r>
          </w:p>
        </w:tc>
        <w:tc>
          <w:tcPr>
            <w:tcW w:w="4459" w:type="pct"/>
            <w:vAlign w:val="center"/>
            <w:hideMark/>
          </w:tcPr>
          <w:p w14:paraId="7972011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Tessa Mero</w:t>
            </w:r>
          </w:p>
        </w:tc>
      </w:tr>
      <w:tr w:rsidR="00876BAA" w:rsidRPr="00876BAA" w14:paraId="3886D451" w14:textId="77777777" w:rsidTr="00876BAA">
        <w:trPr>
          <w:tblCellSpacing w:w="50" w:type="dxa"/>
        </w:trPr>
        <w:tc>
          <w:tcPr>
            <w:tcW w:w="488" w:type="pct"/>
            <w:vAlign w:val="center"/>
            <w:hideMark/>
          </w:tcPr>
          <w:p w14:paraId="179A503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Telephone number:</w:t>
            </w:r>
          </w:p>
        </w:tc>
        <w:tc>
          <w:tcPr>
            <w:tcW w:w="4459" w:type="pct"/>
            <w:vAlign w:val="center"/>
            <w:hideMark/>
          </w:tcPr>
          <w:p w14:paraId="16042832" w14:textId="77777777" w:rsidR="00876BAA" w:rsidRPr="00876BAA" w:rsidRDefault="00876BAA" w:rsidP="00876BAA">
            <w:pPr>
              <w:rPr>
                <w:rFonts w:ascii="Times" w:eastAsia="Times New Roman" w:hAnsi="Times" w:cs="Times New Roman"/>
                <w:sz w:val="20"/>
                <w:szCs w:val="20"/>
              </w:rPr>
            </w:pPr>
            <w:r w:rsidRPr="00876BAA">
              <w:rPr>
                <w:rFonts w:ascii="Times" w:eastAsia="Times New Roman" w:hAnsi="Times" w:cs="Times New Roman"/>
                <w:sz w:val="20"/>
                <w:szCs w:val="20"/>
              </w:rPr>
              <w:t>425</w:t>
            </w:r>
            <w:r w:rsidR="00843077">
              <w:rPr>
                <w:rFonts w:ascii="Times" w:eastAsia="Times New Roman" w:hAnsi="Times" w:cs="Times New Roman"/>
                <w:sz w:val="20"/>
                <w:szCs w:val="20"/>
              </w:rPr>
              <w:t>.640-1339 extension 7071 (best</w:t>
            </w:r>
            <w:r w:rsidRPr="00876BAA">
              <w:rPr>
                <w:rFonts w:ascii="Times" w:eastAsia="Times New Roman" w:hAnsi="Times" w:cs="Times New Roman"/>
                <w:sz w:val="20"/>
                <w:szCs w:val="20"/>
              </w:rPr>
              <w:t xml:space="preserve"> to reach me by email)</w:t>
            </w:r>
          </w:p>
        </w:tc>
      </w:tr>
      <w:tr w:rsidR="00876BAA" w:rsidRPr="00876BAA" w14:paraId="7A2283FC" w14:textId="77777777" w:rsidTr="00876BAA">
        <w:trPr>
          <w:tblCellSpacing w:w="50" w:type="dxa"/>
        </w:trPr>
        <w:tc>
          <w:tcPr>
            <w:tcW w:w="488" w:type="pct"/>
            <w:vAlign w:val="center"/>
            <w:hideMark/>
          </w:tcPr>
          <w:p w14:paraId="278BEC3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email:</w:t>
            </w:r>
          </w:p>
        </w:tc>
        <w:tc>
          <w:tcPr>
            <w:tcW w:w="4459" w:type="pct"/>
            <w:vAlign w:val="center"/>
            <w:hideMark/>
          </w:tcPr>
          <w:p w14:paraId="3DF1A3B7" w14:textId="77777777" w:rsidR="00876BAA" w:rsidRPr="00876BAA" w:rsidRDefault="00876BAA" w:rsidP="00876BAA">
            <w:pPr>
              <w:rPr>
                <w:rFonts w:ascii="Times" w:eastAsia="Times New Roman" w:hAnsi="Times" w:cs="Times New Roman"/>
                <w:sz w:val="20"/>
                <w:szCs w:val="20"/>
              </w:rPr>
            </w:pPr>
            <w:r w:rsidRPr="00876BAA">
              <w:rPr>
                <w:rFonts w:ascii="Times" w:eastAsia="Times New Roman" w:hAnsi="Times" w:cs="Times New Roman"/>
                <w:sz w:val="20"/>
                <w:szCs w:val="20"/>
              </w:rPr>
              <w:t>tessa.mero@email.edcc.edu</w:t>
            </w:r>
          </w:p>
        </w:tc>
      </w:tr>
    </w:tbl>
    <w:p w14:paraId="192E58F4" w14:textId="77777777" w:rsidR="00876BAA" w:rsidRPr="00876BAA" w:rsidRDefault="00876BAA" w:rsidP="00876BAA">
      <w:pPr>
        <w:shd w:val="clear" w:color="auto" w:fill="BBD6EF"/>
        <w:rPr>
          <w:rFonts w:ascii="Times" w:eastAsia="Times New Roman" w:hAnsi="Times" w:cs="Times New Roman"/>
          <w:vanish/>
          <w:sz w:val="20"/>
          <w:szCs w:val="20"/>
        </w:rPr>
      </w:pPr>
    </w:p>
    <w:tbl>
      <w:tblPr>
        <w:tblW w:w="15135" w:type="dxa"/>
        <w:tblCellSpacing w:w="50" w:type="dxa"/>
        <w:tblCellMar>
          <w:left w:w="0" w:type="dxa"/>
          <w:right w:w="0" w:type="dxa"/>
        </w:tblCellMar>
        <w:tblLook w:val="04A0" w:firstRow="1" w:lastRow="0" w:firstColumn="1" w:lastColumn="0" w:noHBand="0" w:noVBand="1"/>
      </w:tblPr>
      <w:tblGrid>
        <w:gridCol w:w="2862"/>
        <w:gridCol w:w="12273"/>
      </w:tblGrid>
      <w:tr w:rsidR="00876BAA" w:rsidRPr="00876BAA" w14:paraId="72E2801E" w14:textId="77777777" w:rsidTr="00876BAA">
        <w:trPr>
          <w:tblCellSpacing w:w="50" w:type="dxa"/>
        </w:trPr>
        <w:tc>
          <w:tcPr>
            <w:tcW w:w="4934" w:type="pct"/>
            <w:gridSpan w:val="2"/>
            <w:vAlign w:val="center"/>
            <w:hideMark/>
          </w:tcPr>
          <w:p w14:paraId="22174C9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Course Materials</w:t>
            </w:r>
          </w:p>
        </w:tc>
      </w:tr>
      <w:tr w:rsidR="00876BAA" w:rsidRPr="00876BAA" w14:paraId="63786A50" w14:textId="77777777" w:rsidTr="00876BAA">
        <w:trPr>
          <w:tblCellSpacing w:w="50" w:type="dxa"/>
        </w:trPr>
        <w:tc>
          <w:tcPr>
            <w:tcW w:w="902" w:type="pct"/>
            <w:vAlign w:val="center"/>
            <w:hideMark/>
          </w:tcPr>
          <w:p w14:paraId="7659E65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Text:</w:t>
            </w:r>
          </w:p>
        </w:tc>
        <w:tc>
          <w:tcPr>
            <w:tcW w:w="3999" w:type="pct"/>
            <w:vAlign w:val="center"/>
            <w:hideMark/>
          </w:tcPr>
          <w:p w14:paraId="71E7C4DE" w14:textId="77777777" w:rsidR="00876BAA" w:rsidRPr="00876BAA" w:rsidRDefault="00EC47EF" w:rsidP="00876BAA">
            <w:pPr>
              <w:spacing w:before="100" w:beforeAutospacing="1" w:after="100" w:afterAutospacing="1"/>
              <w:rPr>
                <w:rFonts w:ascii="Times" w:hAnsi="Times" w:cs="Times New Roman"/>
                <w:sz w:val="20"/>
                <w:szCs w:val="20"/>
              </w:rPr>
            </w:pPr>
            <w:hyperlink r:id="rId7" w:history="1">
              <w:r w:rsidR="00843077" w:rsidRPr="00843077">
                <w:rPr>
                  <w:rStyle w:val="Hyperlink"/>
                  <w:rFonts w:ascii="Times" w:hAnsi="Times" w:cs="Times New Roman"/>
                  <w:sz w:val="20"/>
                  <w:szCs w:val="20"/>
                </w:rPr>
                <w:t>Joomla! 3 Explained</w:t>
              </w:r>
            </w:hyperlink>
          </w:p>
        </w:tc>
      </w:tr>
      <w:tr w:rsidR="00876BAA" w:rsidRPr="00876BAA" w14:paraId="28118A6A" w14:textId="77777777" w:rsidTr="00876BAA">
        <w:trPr>
          <w:tblCellSpacing w:w="50" w:type="dxa"/>
        </w:trPr>
        <w:tc>
          <w:tcPr>
            <w:tcW w:w="902" w:type="pct"/>
            <w:vAlign w:val="center"/>
            <w:hideMark/>
          </w:tcPr>
          <w:p w14:paraId="1D936E0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Publisher:</w:t>
            </w:r>
          </w:p>
        </w:tc>
        <w:tc>
          <w:tcPr>
            <w:tcW w:w="3999" w:type="pct"/>
            <w:vAlign w:val="center"/>
            <w:hideMark/>
          </w:tcPr>
          <w:p w14:paraId="3BF1031F" w14:textId="77777777" w:rsidR="00876BAA" w:rsidRPr="00876BAA" w:rsidRDefault="00876BAA" w:rsidP="0009585E">
            <w:pPr>
              <w:spacing w:before="100" w:beforeAutospacing="1" w:after="100" w:afterAutospacing="1"/>
              <w:rPr>
                <w:rFonts w:ascii="Times" w:hAnsi="Times" w:cs="Times New Roman"/>
                <w:sz w:val="20"/>
                <w:szCs w:val="20"/>
              </w:rPr>
            </w:pPr>
            <w:r w:rsidRPr="00876BAA">
              <w:rPr>
                <w:rFonts w:ascii="Times" w:hAnsi="Times" w:cs="Times New Roman"/>
                <w:sz w:val="20"/>
                <w:szCs w:val="20"/>
              </w:rPr>
              <w:t>Addison-Wesley Professional</w:t>
            </w:r>
            <w:r w:rsidR="0009585E">
              <w:rPr>
                <w:rFonts w:ascii="Times" w:hAnsi="Times" w:cs="Times New Roman"/>
                <w:sz w:val="20"/>
                <w:szCs w:val="20"/>
              </w:rPr>
              <w:t>; edition 2</w:t>
            </w:r>
            <w:r w:rsidRPr="00876BAA">
              <w:rPr>
                <w:rFonts w:ascii="Times" w:hAnsi="Times" w:cs="Times New Roman"/>
                <w:sz w:val="20"/>
                <w:szCs w:val="20"/>
              </w:rPr>
              <w:t xml:space="preserve"> (</w:t>
            </w:r>
            <w:r w:rsidR="0009585E">
              <w:rPr>
                <w:rFonts w:ascii="Times" w:hAnsi="Times" w:cs="Times New Roman"/>
                <w:sz w:val="20"/>
                <w:szCs w:val="20"/>
              </w:rPr>
              <w:t>August 7, 2014</w:t>
            </w:r>
            <w:r w:rsidRPr="00876BAA">
              <w:rPr>
                <w:rFonts w:ascii="Times" w:hAnsi="Times" w:cs="Times New Roman"/>
                <w:sz w:val="20"/>
                <w:szCs w:val="20"/>
              </w:rPr>
              <w:t>)</w:t>
            </w:r>
          </w:p>
        </w:tc>
      </w:tr>
      <w:tr w:rsidR="00876BAA" w:rsidRPr="00876BAA" w14:paraId="48B69A7A" w14:textId="77777777" w:rsidTr="00876BAA">
        <w:trPr>
          <w:tblCellSpacing w:w="50" w:type="dxa"/>
        </w:trPr>
        <w:tc>
          <w:tcPr>
            <w:tcW w:w="902" w:type="pct"/>
            <w:vAlign w:val="center"/>
            <w:hideMark/>
          </w:tcPr>
          <w:p w14:paraId="43F7C94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ISBN:</w:t>
            </w:r>
          </w:p>
        </w:tc>
        <w:tc>
          <w:tcPr>
            <w:tcW w:w="3999" w:type="pct"/>
            <w:vAlign w:val="center"/>
            <w:hideMark/>
          </w:tcPr>
          <w:p w14:paraId="13F21259" w14:textId="77777777" w:rsidR="00876BAA" w:rsidRPr="00876BAA" w:rsidRDefault="00843077" w:rsidP="00876BAA">
            <w:pPr>
              <w:spacing w:before="100" w:beforeAutospacing="1" w:after="100" w:afterAutospacing="1"/>
              <w:rPr>
                <w:rFonts w:ascii="Times" w:hAnsi="Times" w:cs="Times New Roman"/>
                <w:sz w:val="20"/>
                <w:szCs w:val="20"/>
              </w:rPr>
            </w:pPr>
            <w:r>
              <w:rPr>
                <w:rFonts w:ascii="Times" w:hAnsi="Times" w:cs="Times New Roman"/>
                <w:sz w:val="20"/>
                <w:szCs w:val="20"/>
              </w:rPr>
              <w:t>978-0321943224</w:t>
            </w:r>
          </w:p>
        </w:tc>
      </w:tr>
      <w:tr w:rsidR="00876BAA" w:rsidRPr="00876BAA" w14:paraId="742E1250" w14:textId="77777777" w:rsidTr="00876BAA">
        <w:trPr>
          <w:tblCellSpacing w:w="50" w:type="dxa"/>
        </w:trPr>
        <w:tc>
          <w:tcPr>
            <w:tcW w:w="902" w:type="pct"/>
            <w:hideMark/>
          </w:tcPr>
          <w:p w14:paraId="2051125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lastRenderedPageBreak/>
              <w:t>Other Materials:</w:t>
            </w:r>
          </w:p>
        </w:tc>
        <w:tc>
          <w:tcPr>
            <w:tcW w:w="3999" w:type="pct"/>
            <w:vAlign w:val="center"/>
            <w:hideMark/>
          </w:tcPr>
          <w:p w14:paraId="613A3DA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As this course progresses, you will need to be able to download and install additional free software, instructions are provided within the course materials.</w:t>
            </w:r>
          </w:p>
          <w:p w14:paraId="125CB8B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p w14:paraId="0A26238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xml:space="preserve">While it is not required, I strongly suggest that you purchase a thumb drive to backup the work you do in this course. </w:t>
            </w:r>
          </w:p>
        </w:tc>
      </w:tr>
    </w:tbl>
    <w:p w14:paraId="26817535"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8640"/>
        <w:gridCol w:w="200"/>
      </w:tblGrid>
      <w:tr w:rsidR="00876BAA" w:rsidRPr="00876BAA" w14:paraId="21DD055C" w14:textId="77777777" w:rsidTr="00876BAA">
        <w:trPr>
          <w:tblCellSpacing w:w="50" w:type="dxa"/>
        </w:trPr>
        <w:tc>
          <w:tcPr>
            <w:tcW w:w="0" w:type="auto"/>
            <w:gridSpan w:val="2"/>
            <w:hideMark/>
          </w:tcPr>
          <w:p w14:paraId="4F7A4CB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Course Objectives:</w:t>
            </w:r>
          </w:p>
        </w:tc>
      </w:tr>
      <w:tr w:rsidR="00876BAA" w:rsidRPr="00876BAA" w14:paraId="3BD0D13E" w14:textId="77777777" w:rsidTr="00876BAA">
        <w:trPr>
          <w:tblCellSpacing w:w="50" w:type="dxa"/>
        </w:trPr>
        <w:tc>
          <w:tcPr>
            <w:tcW w:w="0" w:type="auto"/>
            <w:vAlign w:val="center"/>
            <w:hideMark/>
          </w:tcPr>
          <w:p w14:paraId="372352D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At the end of this course students will</w:t>
            </w:r>
          </w:p>
        </w:tc>
        <w:tc>
          <w:tcPr>
            <w:tcW w:w="0" w:type="auto"/>
            <w:vAlign w:val="center"/>
            <w:hideMark/>
          </w:tcPr>
          <w:p w14:paraId="612DF9B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r>
      <w:tr w:rsidR="00876BAA" w:rsidRPr="00876BAA" w14:paraId="4BA9C350" w14:textId="77777777" w:rsidTr="00876BAA">
        <w:trPr>
          <w:tblCellSpacing w:w="50" w:type="dxa"/>
        </w:trPr>
        <w:tc>
          <w:tcPr>
            <w:tcW w:w="0" w:type="auto"/>
            <w:vAlign w:val="center"/>
            <w:hideMark/>
          </w:tcPr>
          <w:p w14:paraId="54F81E79"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Demonstrate ability to understand search engine optimization and what makes a web site move up in rank in a search engine. [REASON]</w:t>
            </w:r>
          </w:p>
          <w:p w14:paraId="4DB5F7D3"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Recognize and identify different types of open source content management systems. [REASON]</w:t>
            </w:r>
          </w:p>
          <w:p w14:paraId="58F13AC2"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Describe why Joomla! is such a powerful tool. [COMMUNICATE]</w:t>
            </w:r>
          </w:p>
          <w:p w14:paraId="39680DE7"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Identify different types of Local Servers and demonstrate their ability to install and run a Joomla! site. [REASON]</w:t>
            </w:r>
          </w:p>
          <w:p w14:paraId="67EA2032"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Describe and demonstrate their understanding of Layouts and module positions. [COMMUNICATE]</w:t>
            </w:r>
          </w:p>
          <w:p w14:paraId="1BE210BB"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Describe and demonstrate their understanding of Categories, Menus, and Articles. [COMMUNICATE]</w:t>
            </w:r>
          </w:p>
          <w:p w14:paraId="4AA8A55B"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Describe and demonstrate their understanding of the differences between Extensions: Modules, Plugins, Components, and Templates. [COMMUNICATE]</w:t>
            </w:r>
          </w:p>
          <w:p w14:paraId="42DC8294" w14:textId="77777777" w:rsidR="00876BAA" w:rsidRPr="00876BAA" w:rsidRDefault="00876BAA" w:rsidP="00876BAA">
            <w:pPr>
              <w:numPr>
                <w:ilvl w:val="0"/>
                <w:numId w:val="1"/>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Develop and create a Joomla! website. [ACT]</w:t>
            </w:r>
          </w:p>
          <w:p w14:paraId="208A3E89" w14:textId="77777777" w:rsidR="00876BAA" w:rsidRPr="00876BAA" w:rsidRDefault="00876BAA" w:rsidP="00876BAA">
            <w:pPr>
              <w:numPr>
                <w:ilvl w:val="0"/>
                <w:numId w:val="2"/>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Demonstrate ability to efficiently administer backend of Joomla! [COMMUNICATE]</w:t>
            </w:r>
          </w:p>
          <w:p w14:paraId="728DCE48" w14:textId="77777777" w:rsidR="00876BAA" w:rsidRPr="00876BAA" w:rsidRDefault="00876BAA" w:rsidP="00876BAA">
            <w:pPr>
              <w:numPr>
                <w:ilvl w:val="0"/>
                <w:numId w:val="2"/>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Demonstrate the ability to backup sites and restore from previous versions. [REASON]</w:t>
            </w:r>
          </w:p>
        </w:tc>
        <w:tc>
          <w:tcPr>
            <w:tcW w:w="0" w:type="auto"/>
            <w:vAlign w:val="center"/>
            <w:hideMark/>
          </w:tcPr>
          <w:p w14:paraId="452F890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r>
    </w:tbl>
    <w:p w14:paraId="4AB6BD1D"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1409"/>
        <w:gridCol w:w="7431"/>
      </w:tblGrid>
      <w:tr w:rsidR="00876BAA" w:rsidRPr="00876BAA" w14:paraId="11D59A0D" w14:textId="77777777" w:rsidTr="00876BAA">
        <w:trPr>
          <w:tblCellSpacing w:w="50" w:type="dxa"/>
        </w:trPr>
        <w:tc>
          <w:tcPr>
            <w:tcW w:w="0" w:type="auto"/>
            <w:gridSpan w:val="2"/>
            <w:vAlign w:val="center"/>
            <w:hideMark/>
          </w:tcPr>
          <w:p w14:paraId="5F81CE5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Assessment and Grading Policies:</w:t>
            </w:r>
          </w:p>
        </w:tc>
      </w:tr>
      <w:tr w:rsidR="00876BAA" w:rsidRPr="00876BAA" w14:paraId="7349A5DD" w14:textId="77777777" w:rsidTr="00876BAA">
        <w:trPr>
          <w:tblCellSpacing w:w="50" w:type="dxa"/>
        </w:trPr>
        <w:tc>
          <w:tcPr>
            <w:tcW w:w="729" w:type="pct"/>
            <w:hideMark/>
          </w:tcPr>
          <w:p w14:paraId="4A83B24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How do you earn your grade?</w:t>
            </w:r>
          </w:p>
        </w:tc>
        <w:tc>
          <w:tcPr>
            <w:tcW w:w="4218" w:type="pct"/>
            <w:hideMark/>
          </w:tcPr>
          <w:p w14:paraId="395B013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Grading will be on a mix of the percentage of points available for discussion board (class participation), assignments, quizzes and tests, team participation. See the Grade Table below for the grade point equivalents.</w:t>
            </w:r>
          </w:p>
        </w:tc>
      </w:tr>
      <w:tr w:rsidR="00876BAA" w:rsidRPr="00876BAA" w14:paraId="650D6AD9" w14:textId="77777777" w:rsidTr="00876BAA">
        <w:trPr>
          <w:tblCellSpacing w:w="50" w:type="dxa"/>
        </w:trPr>
        <w:tc>
          <w:tcPr>
            <w:tcW w:w="729" w:type="pct"/>
            <w:hideMark/>
          </w:tcPr>
          <w:p w14:paraId="6B6D132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What are the rules about late work?</w:t>
            </w:r>
          </w:p>
        </w:tc>
        <w:tc>
          <w:tcPr>
            <w:tcW w:w="4218" w:type="pct"/>
            <w:hideMark/>
          </w:tcPr>
          <w:p w14:paraId="5284D9B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With the exception of the final project/assignment, projects/assignments are due at the start of class on the date indicated in the Class Schedule. Projects/assignments received late will be marked 50% off if the assignment is not submitted by the stated date on the calender. After the second week, no late assignment will be accepted. The final project will not be accepted late. No assignments will be accepted after the last class meeting of the quarter.</w:t>
            </w:r>
          </w:p>
          <w:p w14:paraId="4DA243BC"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No make-up tests or quizzes will be given unless prearranged. Prearranged is defined as: notifying the instructor of the inability to take the test or quiz before the scheduled time of the test or quiz. You must make up the missed test or quiz within an agreed upon amount of time, no more than one week.</w:t>
            </w:r>
          </w:p>
        </w:tc>
      </w:tr>
    </w:tbl>
    <w:p w14:paraId="4EC8E1B8" w14:textId="77777777" w:rsidR="00876BAA" w:rsidRPr="00876BAA" w:rsidRDefault="00876BAA" w:rsidP="00876BAA">
      <w:pPr>
        <w:shd w:val="clear" w:color="auto" w:fill="BBD6EF"/>
        <w:spacing w:before="100" w:beforeAutospacing="1" w:after="100" w:afterAutospacing="1"/>
        <w:rPr>
          <w:rFonts w:ascii="Times" w:hAnsi="Times" w:cs="Times New Roman"/>
          <w:sz w:val="20"/>
          <w:szCs w:val="20"/>
        </w:rPr>
      </w:pPr>
      <w:r w:rsidRPr="00876BAA">
        <w:rPr>
          <w:rFonts w:ascii="Times" w:hAnsi="Times" w:cs="Times New Roman"/>
          <w:sz w:val="20"/>
          <w:szCs w:val="20"/>
        </w:rPr>
        <w:t> </w:t>
      </w:r>
    </w:p>
    <w:tbl>
      <w:tblPr>
        <w:tblW w:w="5000" w:type="pct"/>
        <w:tblCellSpacing w:w="50" w:type="dxa"/>
        <w:tblCellMar>
          <w:left w:w="0" w:type="dxa"/>
          <w:right w:w="0" w:type="dxa"/>
        </w:tblCellMar>
        <w:tblLook w:val="04A0" w:firstRow="1" w:lastRow="0" w:firstColumn="1" w:lastColumn="0" w:noHBand="0" w:noVBand="1"/>
      </w:tblPr>
      <w:tblGrid>
        <w:gridCol w:w="1036"/>
        <w:gridCol w:w="7804"/>
      </w:tblGrid>
      <w:tr w:rsidR="00876BAA" w:rsidRPr="00876BAA" w14:paraId="2D04B64A" w14:textId="77777777" w:rsidTr="00876BAA">
        <w:trPr>
          <w:tblCellSpacing w:w="50" w:type="dxa"/>
        </w:trPr>
        <w:tc>
          <w:tcPr>
            <w:tcW w:w="0" w:type="auto"/>
            <w:hideMark/>
          </w:tcPr>
          <w:p w14:paraId="0B88365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V grades and I Grades:</w:t>
            </w:r>
          </w:p>
        </w:tc>
        <w:tc>
          <w:tcPr>
            <w:tcW w:w="0" w:type="auto"/>
            <w:hideMark/>
          </w:tcPr>
          <w:p w14:paraId="0399BA65" w14:textId="77777777" w:rsidR="00876BAA" w:rsidRPr="00876BAA" w:rsidRDefault="00876BAA" w:rsidP="00876BAA">
            <w:pPr>
              <w:spacing w:beforeAutospacing="1" w:afterAutospacing="1"/>
              <w:rPr>
                <w:rFonts w:ascii="Times" w:hAnsi="Times" w:cs="Times New Roman"/>
                <w:sz w:val="20"/>
                <w:szCs w:val="20"/>
              </w:rPr>
            </w:pPr>
            <w:r w:rsidRPr="00876BAA">
              <w:rPr>
                <w:rFonts w:ascii="Times" w:hAnsi="Times" w:cs="Times New Roman"/>
                <w:sz w:val="20"/>
                <w:szCs w:val="20"/>
              </w:rPr>
              <w:t>V - Students receive this as a final grade if an instructor initiates a class withdrawal, often in consultation with the student, but also if a student enrolls in a class, but never attends or stops attending class. This process begins before the end of the quarter. A faculty member is under no obligation to agree to grant an instructor-initiated withdrawal.</w:t>
            </w:r>
          </w:p>
          <w:p w14:paraId="3B9061CD" w14:textId="77777777" w:rsidR="00876BAA" w:rsidRPr="00876BAA" w:rsidRDefault="00876BAA" w:rsidP="00876BAA">
            <w:pPr>
              <w:spacing w:beforeAutospacing="1" w:afterAutospacing="1"/>
              <w:rPr>
                <w:rFonts w:ascii="Times" w:hAnsi="Times" w:cs="Times New Roman"/>
                <w:sz w:val="20"/>
                <w:szCs w:val="20"/>
              </w:rPr>
            </w:pPr>
            <w:r w:rsidRPr="00876BAA">
              <w:rPr>
                <w:rFonts w:ascii="Times" w:hAnsi="Times" w:cs="Times New Roman"/>
                <w:sz w:val="20"/>
                <w:szCs w:val="20"/>
              </w:rPr>
              <w:t xml:space="preserve">I - An incomplete is given at the discretion of the instructor and only when the student has done satisfactory work but could not, for some unavoidable reason, complete part of the course work or take the final examination. To receive an incomplete, the student </w:t>
            </w:r>
            <w:r w:rsidRPr="00876BAA">
              <w:rPr>
                <w:rFonts w:ascii="Times" w:hAnsi="Times" w:cs="Times New Roman"/>
                <w:b/>
                <w:bCs/>
                <w:sz w:val="20"/>
                <w:szCs w:val="20"/>
              </w:rPr>
              <w:t>must develop a contract</w:t>
            </w:r>
            <w:r w:rsidRPr="00876BAA">
              <w:rPr>
                <w:rFonts w:ascii="Times" w:hAnsi="Times" w:cs="Times New Roman"/>
                <w:sz w:val="20"/>
                <w:szCs w:val="20"/>
              </w:rPr>
              <w:t xml:space="preserve"> with the instructor that sets deadlines and quality standards for the work that needs to be completed. Students must complete the work by the deadline set by the instructor. This deadline is not to exceed one year. If the contract is not satisfactorily completed by the deadline established by the instructor, the grade the student was earning at the time of the contract, will be assigned to the course.</w:t>
            </w:r>
          </w:p>
        </w:tc>
      </w:tr>
    </w:tbl>
    <w:p w14:paraId="28D1ECEE"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8840"/>
      </w:tblGrid>
      <w:tr w:rsidR="00876BAA" w:rsidRPr="00876BAA" w14:paraId="4A9B2470" w14:textId="77777777" w:rsidTr="00876BAA">
        <w:trPr>
          <w:tblCellSpacing w:w="50" w:type="dxa"/>
        </w:trPr>
        <w:tc>
          <w:tcPr>
            <w:tcW w:w="0" w:type="auto"/>
            <w:hideMark/>
          </w:tcPr>
          <w:p w14:paraId="187B3B3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Grading Table:</w:t>
            </w:r>
          </w:p>
        </w:tc>
      </w:tr>
      <w:tr w:rsidR="00876BAA" w:rsidRPr="00876BAA" w14:paraId="5C325C08" w14:textId="77777777" w:rsidTr="00876BAA">
        <w:trPr>
          <w:tblCellSpacing w:w="50" w:type="dxa"/>
        </w:trPr>
        <w:tc>
          <w:tcPr>
            <w:tcW w:w="0" w:type="auto"/>
            <w:hideMark/>
          </w:tcPr>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47"/>
              <w:gridCol w:w="245"/>
              <w:gridCol w:w="781"/>
              <w:gridCol w:w="647"/>
              <w:gridCol w:w="245"/>
              <w:gridCol w:w="781"/>
              <w:gridCol w:w="647"/>
              <w:gridCol w:w="245"/>
              <w:gridCol w:w="931"/>
              <w:gridCol w:w="2229"/>
            </w:tblGrid>
            <w:tr w:rsidR="00876BAA" w:rsidRPr="00876BAA" w14:paraId="59399378"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hideMark/>
                </w:tcPr>
                <w:p w14:paraId="3CD1C1C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Grade Points:</w:t>
                  </w:r>
                </w:p>
              </w:tc>
              <w:tc>
                <w:tcPr>
                  <w:tcW w:w="0" w:type="auto"/>
                  <w:gridSpan w:val="2"/>
                  <w:tcBorders>
                    <w:top w:val="outset" w:sz="6" w:space="0" w:color="auto"/>
                    <w:left w:val="outset" w:sz="6" w:space="0" w:color="auto"/>
                    <w:bottom w:val="outset" w:sz="6" w:space="0" w:color="auto"/>
                    <w:right w:val="outset" w:sz="6" w:space="0" w:color="auto"/>
                  </w:tcBorders>
                  <w:hideMark/>
                </w:tcPr>
                <w:p w14:paraId="5603575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Letter Grades:</w:t>
                  </w:r>
                </w:p>
              </w:tc>
            </w:tr>
            <w:tr w:rsidR="00876BAA" w:rsidRPr="00876BAA" w14:paraId="37C02C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B42A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8D54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03A47F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7229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7220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50FCD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1D5F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9841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FCC9A9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3EDA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0BBC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4.0 - 3.9</w:t>
                  </w:r>
                </w:p>
              </w:tc>
            </w:tr>
            <w:tr w:rsidR="00876BAA" w:rsidRPr="00876BAA" w14:paraId="31AD7A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6980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840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DE17C7"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430F87"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7668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E59453"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7805F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A08C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7FCD01"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86BD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EE89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3.8 - 3.5</w:t>
                  </w:r>
                </w:p>
              </w:tc>
            </w:tr>
            <w:tr w:rsidR="00876BAA" w:rsidRPr="00876BAA" w14:paraId="2EAA69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34758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D6E7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D3D4CC"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782D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2EE5C"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F161D"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00367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57A1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98E965"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3E8DE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691F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3.4 - 3.2</w:t>
                  </w:r>
                </w:p>
              </w:tc>
            </w:tr>
            <w:tr w:rsidR="00876BAA" w:rsidRPr="00876BAA" w14:paraId="655099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968E2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77C0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BEE66C"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9AA61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16BB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EDEBED"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80AF9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D6BE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8074C6"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0CA83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D5EF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3.1 - 2.9</w:t>
                  </w:r>
                </w:p>
              </w:tc>
            </w:tr>
            <w:tr w:rsidR="00876BAA" w:rsidRPr="00876BAA" w14:paraId="0B2138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AE03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780C7"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444F59"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A4E93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4B62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DE791"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496BE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C9E8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9C028"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EDC40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71AE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2.8 - 2.5</w:t>
                  </w:r>
                </w:p>
              </w:tc>
            </w:tr>
            <w:tr w:rsidR="00876BAA" w:rsidRPr="00876BAA" w14:paraId="726C43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7FE77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F05C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90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EDD625"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D396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F4CA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BD6E39"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3A77B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EAC3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68</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1E843"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683F3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DD18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2.4 - 2.2</w:t>
                  </w:r>
                </w:p>
              </w:tc>
            </w:tr>
            <w:tr w:rsidR="00876BAA" w:rsidRPr="00876BAA" w14:paraId="5A22B2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5B9C0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922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FEC591"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EE33C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4320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78</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410CBD"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929DB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8E3B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50840"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1A4337"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13EC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2.1 - 1.9</w:t>
                  </w:r>
                </w:p>
              </w:tc>
            </w:tr>
            <w:tr w:rsidR="00876BAA" w:rsidRPr="00876BAA" w14:paraId="31FAD8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3475D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9A3B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88</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B029E"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104CC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E3EEC"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A081EF"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A5690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AB6D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04A238"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D00D3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8E7A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1.8 - 1.5</w:t>
                  </w:r>
                </w:p>
              </w:tc>
            </w:tr>
            <w:tr w:rsidR="00876BAA" w:rsidRPr="00876BAA" w14:paraId="5BA784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9AEE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8223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4B441"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63DE2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E7562"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9E3B4"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A1459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75E97"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F48B31"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8CA37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76C0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1.4 - 1.2</w:t>
                  </w:r>
                </w:p>
              </w:tc>
            </w:tr>
            <w:tr w:rsidR="00876BAA" w:rsidRPr="00876BAA" w14:paraId="2E4F84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1AB1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E6FA6"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DED4C"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056D1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6646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63F26"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A1612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918E5"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DCC91B"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1BE85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C97F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1.1 - 0.9</w:t>
                  </w:r>
                </w:p>
              </w:tc>
            </w:tr>
            <w:tr w:rsidR="00876BAA" w:rsidRPr="00876BAA" w14:paraId="07D141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9ECA8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D95C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85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7FE96"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E8DAC"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DB66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74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0B9318"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16B4FF"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A53BB"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63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B1682" w14:textId="77777777" w:rsidR="00876BAA" w:rsidRPr="00876BAA" w:rsidRDefault="00876BAA" w:rsidP="00876BAA">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FB508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CC93E"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0.8 - 0.7</w:t>
                  </w:r>
                </w:p>
              </w:tc>
            </w:tr>
          </w:tbl>
          <w:p w14:paraId="01DB7C0B" w14:textId="77777777" w:rsidR="00876BAA" w:rsidRPr="00876BAA" w:rsidRDefault="00876BAA" w:rsidP="00876BAA">
            <w:pPr>
              <w:rPr>
                <w:rFonts w:ascii="Times" w:eastAsia="Times New Roman" w:hAnsi="Times" w:cs="Times New Roman"/>
                <w:sz w:val="20"/>
                <w:szCs w:val="20"/>
              </w:rPr>
            </w:pPr>
          </w:p>
        </w:tc>
      </w:tr>
    </w:tbl>
    <w:p w14:paraId="130174EE"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2712"/>
        <w:gridCol w:w="6128"/>
      </w:tblGrid>
      <w:tr w:rsidR="00876BAA" w:rsidRPr="00876BAA" w14:paraId="350DBDB6" w14:textId="77777777" w:rsidTr="00876BAA">
        <w:trPr>
          <w:tblCellSpacing w:w="50" w:type="dxa"/>
        </w:trPr>
        <w:tc>
          <w:tcPr>
            <w:tcW w:w="0" w:type="auto"/>
            <w:gridSpan w:val="2"/>
            <w:hideMark/>
          </w:tcPr>
          <w:p w14:paraId="39EF86A8"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Course Policies:</w:t>
            </w:r>
          </w:p>
        </w:tc>
      </w:tr>
      <w:tr w:rsidR="00876BAA" w:rsidRPr="00876BAA" w14:paraId="52BA5E04" w14:textId="77777777" w:rsidTr="00876BAA">
        <w:trPr>
          <w:tblCellSpacing w:w="50" w:type="dxa"/>
        </w:trPr>
        <w:tc>
          <w:tcPr>
            <w:tcW w:w="1500" w:type="pct"/>
            <w:hideMark/>
          </w:tcPr>
          <w:p w14:paraId="6B33D16C"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Academic Honesty:</w:t>
            </w:r>
          </w:p>
        </w:tc>
        <w:tc>
          <w:tcPr>
            <w:tcW w:w="0" w:type="auto"/>
            <w:vAlign w:val="center"/>
            <w:hideMark/>
          </w:tcPr>
          <w:tbl>
            <w:tblPr>
              <w:tblW w:w="0" w:type="auto"/>
              <w:tblCellSpacing w:w="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2"/>
            </w:tblGrid>
            <w:tr w:rsidR="00876BAA" w:rsidRPr="00876BAA" w14:paraId="353E40DE" w14:textId="77777777">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60210"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I will not tolerate cheating. Grades on assignments, quizzes or tests will be adjusted as warranted. Students who are suspected to have cheated will have a private talk with me and/or the division director. During or after this discussion we may make a suitable adjustment, if circumstances seem to warrant it. The following list is a sample of items that I consider to be cheating, but is not a complete list:</w:t>
                  </w:r>
                </w:p>
                <w:p w14:paraId="21B9F3F6" w14:textId="77777777" w:rsidR="00876BAA" w:rsidRPr="00876BAA" w:rsidRDefault="00876BAA" w:rsidP="00876BAA">
                  <w:pPr>
                    <w:numPr>
                      <w:ilvl w:val="0"/>
                      <w:numId w:val="3"/>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Any assignment OR test which is copied in whole or in part from another person.</w:t>
                  </w:r>
                </w:p>
                <w:p w14:paraId="75D0D72A" w14:textId="77777777" w:rsidR="00876BAA" w:rsidRPr="00876BAA" w:rsidRDefault="00876BAA" w:rsidP="00876BAA">
                  <w:pPr>
                    <w:numPr>
                      <w:ilvl w:val="0"/>
                      <w:numId w:val="3"/>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Plagiarism (please be sure that you know what this means).</w:t>
                  </w:r>
                </w:p>
                <w:p w14:paraId="67DB6C4D" w14:textId="77777777" w:rsidR="00876BAA" w:rsidRPr="00876BAA" w:rsidRDefault="00876BAA" w:rsidP="00876BAA">
                  <w:pPr>
                    <w:numPr>
                      <w:ilvl w:val="0"/>
                      <w:numId w:val="3"/>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Using corrected exams to study for late test taking.</w:t>
                  </w:r>
                </w:p>
                <w:p w14:paraId="67D6C486" w14:textId="77777777" w:rsidR="00876BAA" w:rsidRPr="00876BAA" w:rsidRDefault="00876BAA" w:rsidP="00876BAA">
                  <w:pPr>
                    <w:numPr>
                      <w:ilvl w:val="0"/>
                      <w:numId w:val="3"/>
                    </w:numPr>
                    <w:spacing w:before="100" w:beforeAutospacing="1" w:after="100" w:afterAutospacing="1"/>
                    <w:rPr>
                      <w:rFonts w:ascii="Times" w:eastAsia="Times New Roman" w:hAnsi="Times" w:cs="Times New Roman"/>
                      <w:sz w:val="20"/>
                      <w:szCs w:val="20"/>
                    </w:rPr>
                  </w:pPr>
                  <w:r w:rsidRPr="00876BAA">
                    <w:rPr>
                      <w:rFonts w:ascii="Times" w:eastAsia="Times New Roman" w:hAnsi="Times" w:cs="Times New Roman"/>
                      <w:sz w:val="20"/>
                      <w:szCs w:val="20"/>
                    </w:rPr>
                    <w:t>Use of past test to study for test taking.</w:t>
                  </w:r>
                </w:p>
              </w:tc>
            </w:tr>
          </w:tbl>
          <w:p w14:paraId="304B459D" w14:textId="77777777" w:rsidR="00876BAA" w:rsidRPr="00876BAA" w:rsidRDefault="00876BAA" w:rsidP="00876BAA">
            <w:pPr>
              <w:rPr>
                <w:rFonts w:ascii="Times" w:eastAsia="Times New Roman" w:hAnsi="Times" w:cs="Times New Roman"/>
                <w:sz w:val="20"/>
                <w:szCs w:val="20"/>
              </w:rPr>
            </w:pPr>
          </w:p>
        </w:tc>
      </w:tr>
      <w:tr w:rsidR="00876BAA" w:rsidRPr="00876BAA" w14:paraId="0E696F3F" w14:textId="77777777" w:rsidTr="00876BAA">
        <w:trPr>
          <w:tblCellSpacing w:w="50" w:type="dxa"/>
        </w:trPr>
        <w:tc>
          <w:tcPr>
            <w:tcW w:w="1500" w:type="pct"/>
            <w:hideMark/>
          </w:tcPr>
          <w:p w14:paraId="52B5B251"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Attendance:</w:t>
            </w:r>
          </w:p>
        </w:tc>
        <w:tc>
          <w:tcPr>
            <w:tcW w:w="0" w:type="auto"/>
            <w:vAlign w:val="center"/>
            <w:hideMark/>
          </w:tcPr>
          <w:p w14:paraId="1F86B8BA"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xml:space="preserve">Because this is an online course, your "class participation" is your Discussion Board contributions. Generally there is a topic to be discussed each week of the course. The topics covered in this course can be difficult and require your attention and diligence. You should check in on the course at </w:t>
            </w:r>
            <w:r w:rsidRPr="00876BAA">
              <w:rPr>
                <w:rFonts w:ascii="Times" w:hAnsi="Times" w:cs="Times New Roman"/>
                <w:b/>
                <w:bCs/>
                <w:sz w:val="20"/>
                <w:szCs w:val="20"/>
              </w:rPr>
              <w:t>least 3 times</w:t>
            </w:r>
            <w:r w:rsidRPr="00876BAA">
              <w:rPr>
                <w:rFonts w:ascii="Times" w:hAnsi="Times" w:cs="Times New Roman"/>
                <w:sz w:val="20"/>
                <w:szCs w:val="20"/>
              </w:rPr>
              <w:t xml:space="preserve"> a week, to be sure that you don't miss any important announcements or information. 10% of your grade is based upon your participation within this course. Blackboard does provide statistical views that allow instructors to see how many times you have been to the course, and exactly which areas and pages you have viewed.</w:t>
            </w:r>
          </w:p>
        </w:tc>
      </w:tr>
      <w:tr w:rsidR="00876BAA" w:rsidRPr="00876BAA" w14:paraId="7D733E43" w14:textId="77777777" w:rsidTr="00876BAA">
        <w:trPr>
          <w:tblCellSpacing w:w="50" w:type="dxa"/>
        </w:trPr>
        <w:tc>
          <w:tcPr>
            <w:tcW w:w="1500" w:type="pct"/>
            <w:hideMark/>
          </w:tcPr>
          <w:p w14:paraId="7DDD75C9"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c>
          <w:tcPr>
            <w:tcW w:w="0" w:type="auto"/>
            <w:vAlign w:val="center"/>
            <w:hideMark/>
          </w:tcPr>
          <w:p w14:paraId="33FC9F2D"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w:t>
            </w:r>
          </w:p>
        </w:tc>
      </w:tr>
    </w:tbl>
    <w:p w14:paraId="49288407" w14:textId="77777777" w:rsidR="00876BAA" w:rsidRPr="00876BAA" w:rsidRDefault="00876BAA" w:rsidP="00876BAA">
      <w:pPr>
        <w:shd w:val="clear" w:color="auto" w:fill="BBD6EF"/>
        <w:rPr>
          <w:rFonts w:ascii="Times" w:eastAsia="Times New Roman" w:hAnsi="Times" w:cs="Times New Roman"/>
          <w:vanish/>
          <w:sz w:val="20"/>
          <w:szCs w:val="20"/>
        </w:rPr>
      </w:pPr>
    </w:p>
    <w:tbl>
      <w:tblPr>
        <w:tblW w:w="5000" w:type="pct"/>
        <w:tblCellSpacing w:w="50" w:type="dxa"/>
        <w:tblCellMar>
          <w:left w:w="0" w:type="dxa"/>
          <w:right w:w="0" w:type="dxa"/>
        </w:tblCellMar>
        <w:tblLook w:val="04A0" w:firstRow="1" w:lastRow="0" w:firstColumn="1" w:lastColumn="0" w:noHBand="0" w:noVBand="1"/>
      </w:tblPr>
      <w:tblGrid>
        <w:gridCol w:w="8840"/>
      </w:tblGrid>
      <w:tr w:rsidR="00876BAA" w:rsidRPr="00876BAA" w14:paraId="582A9545" w14:textId="77777777" w:rsidTr="00876BAA">
        <w:trPr>
          <w:tblCellSpacing w:w="50" w:type="dxa"/>
        </w:trPr>
        <w:tc>
          <w:tcPr>
            <w:tcW w:w="0" w:type="auto"/>
            <w:vAlign w:val="center"/>
            <w:hideMark/>
          </w:tcPr>
          <w:p w14:paraId="325DEBC4"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b/>
                <w:bCs/>
                <w:i/>
                <w:iCs/>
                <w:sz w:val="20"/>
                <w:szCs w:val="20"/>
              </w:rPr>
              <w:t>Americans with Disabilities Act (ADA)</w:t>
            </w:r>
          </w:p>
        </w:tc>
      </w:tr>
      <w:tr w:rsidR="00876BAA" w:rsidRPr="00876BAA" w14:paraId="388DBE8F" w14:textId="77777777" w:rsidTr="00876BAA">
        <w:trPr>
          <w:tblCellSpacing w:w="50" w:type="dxa"/>
        </w:trPr>
        <w:tc>
          <w:tcPr>
            <w:tcW w:w="0" w:type="auto"/>
            <w:vAlign w:val="center"/>
            <w:hideMark/>
          </w:tcPr>
          <w:p w14:paraId="74AD5473" w14:textId="77777777" w:rsidR="00876BAA" w:rsidRPr="00876BAA" w:rsidRDefault="00876BAA" w:rsidP="00876BAA">
            <w:pPr>
              <w:spacing w:before="100" w:beforeAutospacing="1" w:after="100" w:afterAutospacing="1"/>
              <w:rPr>
                <w:rFonts w:ascii="Times" w:hAnsi="Times" w:cs="Times New Roman"/>
                <w:sz w:val="20"/>
                <w:szCs w:val="20"/>
              </w:rPr>
            </w:pPr>
            <w:r w:rsidRPr="00876BAA">
              <w:rPr>
                <w:rFonts w:ascii="Times" w:hAnsi="Times" w:cs="Times New Roman"/>
                <w:sz w:val="20"/>
                <w:szCs w:val="20"/>
              </w:rPr>
              <w:t xml:space="preserve">If you require an accommodation for a disability, please contact Services for Students with Disabilities at MLT 159, 425-640-1320, </w:t>
            </w:r>
            <w:hyperlink r:id="rId8" w:history="1">
              <w:r w:rsidRPr="00876BAA">
                <w:rPr>
                  <w:rFonts w:ascii="Times" w:hAnsi="Times" w:cs="Times New Roman"/>
                  <w:color w:val="0000FF"/>
                  <w:sz w:val="20"/>
                  <w:szCs w:val="20"/>
                  <w:u w:val="single"/>
                </w:rPr>
                <w:t>ssdmail@edcc.edu</w:t>
              </w:r>
            </w:hyperlink>
            <w:r w:rsidRPr="00876BAA">
              <w:rPr>
                <w:rFonts w:ascii="Times" w:hAnsi="Times" w:cs="Times New Roman"/>
                <w:sz w:val="20"/>
                <w:szCs w:val="20"/>
              </w:rPr>
              <w:t>. As well, please let me know if there is anything that I can do to help you be successful in this course.</w:t>
            </w:r>
          </w:p>
        </w:tc>
      </w:tr>
    </w:tbl>
    <w:p w14:paraId="30D43450" w14:textId="77777777" w:rsidR="000A4552" w:rsidRDefault="000A4552"/>
    <w:sectPr w:rsidR="000A4552" w:rsidSect="000A45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577"/>
    <w:multiLevelType w:val="multilevel"/>
    <w:tmpl w:val="0A8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15AFA"/>
    <w:multiLevelType w:val="multilevel"/>
    <w:tmpl w:val="C56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94E1B"/>
    <w:multiLevelType w:val="multilevel"/>
    <w:tmpl w:val="6DC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AA"/>
    <w:rsid w:val="0009585E"/>
    <w:rsid w:val="000A4552"/>
    <w:rsid w:val="00843077"/>
    <w:rsid w:val="00876BAA"/>
    <w:rsid w:val="00975AF3"/>
    <w:rsid w:val="00EC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60D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BAA"/>
    <w:rPr>
      <w:b/>
      <w:bCs/>
    </w:rPr>
  </w:style>
  <w:style w:type="paragraph" w:styleId="NormalWeb">
    <w:name w:val="Normal (Web)"/>
    <w:basedOn w:val="Normal"/>
    <w:uiPriority w:val="99"/>
    <w:unhideWhenUsed/>
    <w:rsid w:val="00876BA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76BAA"/>
    <w:rPr>
      <w:i/>
      <w:iCs/>
    </w:rPr>
  </w:style>
  <w:style w:type="character" w:styleId="Hyperlink">
    <w:name w:val="Hyperlink"/>
    <w:basedOn w:val="DefaultParagraphFont"/>
    <w:uiPriority w:val="99"/>
    <w:unhideWhenUsed/>
    <w:rsid w:val="00876BAA"/>
    <w:rPr>
      <w:color w:val="0000FF"/>
      <w:u w:val="single"/>
    </w:rPr>
  </w:style>
  <w:style w:type="character" w:customStyle="1" w:styleId="grame">
    <w:name w:val="grame"/>
    <w:basedOn w:val="DefaultParagraphFont"/>
    <w:rsid w:val="00876BAA"/>
  </w:style>
  <w:style w:type="paragraph" w:styleId="BalloonText">
    <w:name w:val="Balloon Text"/>
    <w:basedOn w:val="Normal"/>
    <w:link w:val="BalloonTextChar"/>
    <w:uiPriority w:val="99"/>
    <w:semiHidden/>
    <w:unhideWhenUsed/>
    <w:rsid w:val="00876BAA"/>
    <w:rPr>
      <w:rFonts w:ascii="Lucida Grande" w:hAnsi="Lucida Grande"/>
      <w:sz w:val="18"/>
      <w:szCs w:val="18"/>
    </w:rPr>
  </w:style>
  <w:style w:type="character" w:customStyle="1" w:styleId="BalloonTextChar">
    <w:name w:val="Balloon Text Char"/>
    <w:basedOn w:val="DefaultParagraphFont"/>
    <w:link w:val="BalloonText"/>
    <w:uiPriority w:val="99"/>
    <w:semiHidden/>
    <w:rsid w:val="00876BA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BAA"/>
    <w:rPr>
      <w:b/>
      <w:bCs/>
    </w:rPr>
  </w:style>
  <w:style w:type="paragraph" w:styleId="NormalWeb">
    <w:name w:val="Normal (Web)"/>
    <w:basedOn w:val="Normal"/>
    <w:uiPriority w:val="99"/>
    <w:unhideWhenUsed/>
    <w:rsid w:val="00876BA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76BAA"/>
    <w:rPr>
      <w:i/>
      <w:iCs/>
    </w:rPr>
  </w:style>
  <w:style w:type="character" w:styleId="Hyperlink">
    <w:name w:val="Hyperlink"/>
    <w:basedOn w:val="DefaultParagraphFont"/>
    <w:uiPriority w:val="99"/>
    <w:unhideWhenUsed/>
    <w:rsid w:val="00876BAA"/>
    <w:rPr>
      <w:color w:val="0000FF"/>
      <w:u w:val="single"/>
    </w:rPr>
  </w:style>
  <w:style w:type="character" w:customStyle="1" w:styleId="grame">
    <w:name w:val="grame"/>
    <w:basedOn w:val="DefaultParagraphFont"/>
    <w:rsid w:val="00876BAA"/>
  </w:style>
  <w:style w:type="paragraph" w:styleId="BalloonText">
    <w:name w:val="Balloon Text"/>
    <w:basedOn w:val="Normal"/>
    <w:link w:val="BalloonTextChar"/>
    <w:uiPriority w:val="99"/>
    <w:semiHidden/>
    <w:unhideWhenUsed/>
    <w:rsid w:val="00876BAA"/>
    <w:rPr>
      <w:rFonts w:ascii="Lucida Grande" w:hAnsi="Lucida Grande"/>
      <w:sz w:val="18"/>
      <w:szCs w:val="18"/>
    </w:rPr>
  </w:style>
  <w:style w:type="character" w:customStyle="1" w:styleId="BalloonTextChar">
    <w:name w:val="Balloon Text Char"/>
    <w:basedOn w:val="DefaultParagraphFont"/>
    <w:link w:val="BalloonText"/>
    <w:uiPriority w:val="99"/>
    <w:semiHidden/>
    <w:rsid w:val="00876BA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60546">
      <w:bodyDiv w:val="1"/>
      <w:marLeft w:val="0"/>
      <w:marRight w:val="0"/>
      <w:marTop w:val="0"/>
      <w:marBottom w:val="0"/>
      <w:divBdr>
        <w:top w:val="none" w:sz="0" w:space="0" w:color="auto"/>
        <w:left w:val="none" w:sz="0" w:space="0" w:color="auto"/>
        <w:bottom w:val="none" w:sz="0" w:space="0" w:color="auto"/>
        <w:right w:val="none" w:sz="0" w:space="0" w:color="auto"/>
      </w:divBdr>
      <w:divsChild>
        <w:div w:id="1607037102">
          <w:marLeft w:val="0"/>
          <w:marRight w:val="0"/>
          <w:marTop w:val="0"/>
          <w:marBottom w:val="0"/>
          <w:divBdr>
            <w:top w:val="none" w:sz="0" w:space="0" w:color="auto"/>
            <w:left w:val="none" w:sz="0" w:space="0" w:color="auto"/>
            <w:bottom w:val="none" w:sz="0" w:space="0" w:color="auto"/>
            <w:right w:val="none" w:sz="0" w:space="0" w:color="auto"/>
          </w:divBdr>
          <w:divsChild>
            <w:div w:id="167062185">
              <w:marLeft w:val="0"/>
              <w:marRight w:val="0"/>
              <w:marTop w:val="0"/>
              <w:marBottom w:val="0"/>
              <w:divBdr>
                <w:top w:val="none" w:sz="0" w:space="0" w:color="auto"/>
                <w:left w:val="none" w:sz="0" w:space="0" w:color="auto"/>
                <w:bottom w:val="none" w:sz="0" w:space="0" w:color="auto"/>
                <w:right w:val="none" w:sz="0" w:space="0" w:color="auto"/>
              </w:divBdr>
            </w:div>
            <w:div w:id="950933597">
              <w:marLeft w:val="0"/>
              <w:marRight w:val="0"/>
              <w:marTop w:val="0"/>
              <w:marBottom w:val="0"/>
              <w:divBdr>
                <w:top w:val="none" w:sz="0" w:space="0" w:color="auto"/>
                <w:left w:val="none" w:sz="0" w:space="0" w:color="auto"/>
                <w:bottom w:val="none" w:sz="0" w:space="0" w:color="auto"/>
                <w:right w:val="none" w:sz="0" w:space="0" w:color="auto"/>
              </w:divBdr>
            </w:div>
            <w:div w:id="2064475198">
              <w:marLeft w:val="0"/>
              <w:marRight w:val="0"/>
              <w:marTop w:val="0"/>
              <w:marBottom w:val="0"/>
              <w:divBdr>
                <w:top w:val="none" w:sz="0" w:space="0" w:color="auto"/>
                <w:left w:val="none" w:sz="0" w:space="0" w:color="auto"/>
                <w:bottom w:val="none" w:sz="0" w:space="0" w:color="auto"/>
                <w:right w:val="none" w:sz="0" w:space="0" w:color="auto"/>
              </w:divBdr>
            </w:div>
            <w:div w:id="1449810055">
              <w:marLeft w:val="0"/>
              <w:marRight w:val="0"/>
              <w:marTop w:val="0"/>
              <w:marBottom w:val="0"/>
              <w:divBdr>
                <w:top w:val="none" w:sz="0" w:space="0" w:color="auto"/>
                <w:left w:val="none" w:sz="0" w:space="0" w:color="auto"/>
                <w:bottom w:val="none" w:sz="0" w:space="0" w:color="auto"/>
                <w:right w:val="none" w:sz="0" w:space="0" w:color="auto"/>
              </w:divBdr>
            </w:div>
            <w:div w:id="16028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19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mazon.com/Joomla-Explained-Step---Step-Guide/dp/0321943228" TargetMode="External"/><Relationship Id="rId8" Type="http://schemas.openxmlformats.org/officeDocument/2006/relationships/hyperlink" Target="mailto:ssdmail@edcc.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5676</Characters>
  <Application>Microsoft Macintosh Word</Application>
  <DocSecurity>0</DocSecurity>
  <Lines>47</Lines>
  <Paragraphs>13</Paragraphs>
  <ScaleCrop>false</ScaleCrop>
  <Company>K2</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Mero</dc:creator>
  <cp:keywords/>
  <dc:description/>
  <cp:lastModifiedBy>Tessa Mero</cp:lastModifiedBy>
  <cp:revision>5</cp:revision>
  <dcterms:created xsi:type="dcterms:W3CDTF">2015-01-03T00:04:00Z</dcterms:created>
  <dcterms:modified xsi:type="dcterms:W3CDTF">2016-01-02T23:53:00Z</dcterms:modified>
</cp:coreProperties>
</file>