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D0" w:rsidRPr="001A04D0" w:rsidRDefault="001A04D0" w:rsidP="001A04D0">
      <w:pPr>
        <w:shd w:val="clear" w:color="auto" w:fill="FFFFFF"/>
        <w:spacing w:after="0" w:line="240" w:lineRule="auto"/>
        <w:outlineLvl w:val="0"/>
        <w:rPr>
          <w:rFonts w:ascii="Helvetica" w:eastAsia="Times New Roman" w:hAnsi="Helvetica" w:cs="Helvetica"/>
          <w:color w:val="333333"/>
          <w:kern w:val="36"/>
          <w:sz w:val="38"/>
          <w:szCs w:val="38"/>
        </w:rPr>
      </w:pPr>
      <w:r w:rsidRPr="001A04D0">
        <w:rPr>
          <w:rFonts w:ascii="Helvetica" w:eastAsia="Times New Roman" w:hAnsi="Helvetica" w:cs="Helvetica"/>
          <w:color w:val="333333"/>
          <w:kern w:val="36"/>
          <w:sz w:val="38"/>
          <w:szCs w:val="38"/>
        </w:rPr>
        <w:t>Course Syllabus</w:t>
      </w:r>
      <w:bookmarkStart w:id="0" w:name="_GoBack"/>
      <w:bookmarkEnd w:id="0"/>
    </w:p>
    <w:p w:rsidR="001A04D0" w:rsidRPr="001A04D0" w:rsidRDefault="001A04D0" w:rsidP="001A04D0">
      <w:pPr>
        <w:shd w:val="clear" w:color="auto" w:fill="FFFFFF"/>
        <w:spacing w:line="315" w:lineRule="atLeast"/>
        <w:jc w:val="right"/>
        <w:rPr>
          <w:rFonts w:ascii="Helvetica" w:eastAsia="Times New Roman" w:hAnsi="Helvetica" w:cs="Helvetica"/>
          <w:color w:val="333333"/>
          <w:sz w:val="21"/>
          <w:szCs w:val="21"/>
        </w:rPr>
      </w:pPr>
      <w:hyperlink r:id="rId5" w:history="1">
        <w:r w:rsidRPr="001A04D0">
          <w:rPr>
            <w:rFonts w:ascii="Helvetica" w:eastAsia="Times New Roman" w:hAnsi="Helvetica" w:cs="Helvetica"/>
            <w:color w:val="0081BD"/>
            <w:sz w:val="21"/>
            <w:szCs w:val="21"/>
            <w:u w:val="single"/>
          </w:rPr>
          <w:t>Jump to Today</w:t>
        </w:r>
      </w:hyperlink>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Syllabus 2016</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WEB III INTRO TO PHP - Hybrid CIS 243 Credit(s): 5 Spring 2016</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Course Description</w:t>
      </w:r>
      <w:proofErr w:type="gramStart"/>
      <w:r w:rsidRPr="001A04D0">
        <w:rPr>
          <w:rFonts w:ascii="Helvetica" w:eastAsia="Times New Roman" w:hAnsi="Helvetica" w:cs="Helvetica"/>
          <w:b/>
          <w:bCs/>
          <w:color w:val="333333"/>
          <w:sz w:val="21"/>
          <w:szCs w:val="21"/>
        </w:rPr>
        <w:t>:</w:t>
      </w:r>
      <w:proofErr w:type="gramEnd"/>
      <w:r w:rsidRPr="001A04D0">
        <w:rPr>
          <w:rFonts w:ascii="Helvetica" w:eastAsia="Times New Roman" w:hAnsi="Helvetica" w:cs="Helvetica"/>
          <w:color w:val="333333"/>
          <w:sz w:val="21"/>
          <w:szCs w:val="21"/>
        </w:rPr>
        <w:br/>
        <w:t>Topics include: Server-side scripting for web pages using PHP. Students will learn fundamentals of PHP scripting including functions, logical structure, and database connectivity used in creating web sites. Prerequisite: CIS 242 with a minimum grade of 2.5 or equivalent experience.</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Additional Information about the course</w:t>
      </w:r>
      <w:proofErr w:type="gramStart"/>
      <w:r w:rsidRPr="001A04D0">
        <w:rPr>
          <w:rFonts w:ascii="Helvetica" w:eastAsia="Times New Roman" w:hAnsi="Helvetica" w:cs="Helvetica"/>
          <w:b/>
          <w:bCs/>
          <w:color w:val="333333"/>
          <w:sz w:val="21"/>
          <w:szCs w:val="21"/>
        </w:rPr>
        <w:t>:</w:t>
      </w:r>
      <w:proofErr w:type="gramEnd"/>
      <w:r w:rsidRPr="001A04D0">
        <w:rPr>
          <w:rFonts w:ascii="Helvetica" w:eastAsia="Times New Roman" w:hAnsi="Helvetica" w:cs="Helvetica"/>
          <w:color w:val="333333"/>
          <w:sz w:val="21"/>
          <w:szCs w:val="21"/>
        </w:rPr>
        <w:br/>
        <w:t xml:space="preserve">Using PHP and </w:t>
      </w:r>
      <w:proofErr w:type="spellStart"/>
      <w:r w:rsidRPr="001A04D0">
        <w:rPr>
          <w:rFonts w:ascii="Helvetica" w:eastAsia="Times New Roman" w:hAnsi="Helvetica" w:cs="Helvetica"/>
          <w:color w:val="333333"/>
          <w:sz w:val="21"/>
          <w:szCs w:val="21"/>
        </w:rPr>
        <w:t>mySQL</w:t>
      </w:r>
      <w:proofErr w:type="spellEnd"/>
      <w:r w:rsidRPr="001A04D0">
        <w:rPr>
          <w:rFonts w:ascii="Helvetica" w:eastAsia="Times New Roman" w:hAnsi="Helvetica" w:cs="Helvetica"/>
          <w:color w:val="333333"/>
          <w:sz w:val="21"/>
          <w:szCs w:val="21"/>
        </w:rPr>
        <w:t xml:space="preserve">, students build database driven websites. Topics include PHP structure, functions, procedures, and database connectivity, and setting up a </w:t>
      </w:r>
      <w:proofErr w:type="spellStart"/>
      <w:r w:rsidRPr="001A04D0">
        <w:rPr>
          <w:rFonts w:ascii="Helvetica" w:eastAsia="Times New Roman" w:hAnsi="Helvetica" w:cs="Helvetica"/>
          <w:color w:val="333333"/>
          <w:sz w:val="21"/>
          <w:szCs w:val="21"/>
        </w:rPr>
        <w:t>mySQL</w:t>
      </w:r>
      <w:proofErr w:type="spellEnd"/>
      <w:r w:rsidRPr="001A04D0">
        <w:rPr>
          <w:rFonts w:ascii="Helvetica" w:eastAsia="Times New Roman" w:hAnsi="Helvetica" w:cs="Helvetica"/>
          <w:color w:val="333333"/>
          <w:sz w:val="21"/>
          <w:szCs w:val="21"/>
        </w:rPr>
        <w:t xml:space="preserve"> database to work with a Web server. While this course uses PHP to teach the ideas of server-side scripting and database connectivity, the theories learned here apply to all server-side Web technologies. Other similar technologies include: ASP, ASP.NET, JSP, </w:t>
      </w:r>
      <w:proofErr w:type="gramStart"/>
      <w:r w:rsidRPr="001A04D0">
        <w:rPr>
          <w:rFonts w:ascii="Helvetica" w:eastAsia="Times New Roman" w:hAnsi="Helvetica" w:cs="Helvetica"/>
          <w:color w:val="333333"/>
          <w:sz w:val="21"/>
          <w:szCs w:val="21"/>
        </w:rPr>
        <w:t>Cold</w:t>
      </w:r>
      <w:proofErr w:type="gramEnd"/>
      <w:r w:rsidRPr="001A04D0">
        <w:rPr>
          <w:rFonts w:ascii="Helvetica" w:eastAsia="Times New Roman" w:hAnsi="Helvetica" w:cs="Helvetica"/>
          <w:color w:val="333333"/>
          <w:sz w:val="21"/>
          <w:szCs w:val="21"/>
        </w:rPr>
        <w:t xml:space="preserve"> Fusion. All of these technologies are valid and useful. Use of these technologies is yours and your employer's preference. Prerequisite: CIS 242 with a minimum grade of 2.5 or equivalent experience.</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Course Objectives</w:t>
      </w:r>
      <w:proofErr w:type="gramStart"/>
      <w:r w:rsidRPr="001A04D0">
        <w:rPr>
          <w:rFonts w:ascii="Helvetica" w:eastAsia="Times New Roman" w:hAnsi="Helvetica" w:cs="Helvetica"/>
          <w:b/>
          <w:bCs/>
          <w:color w:val="333333"/>
          <w:sz w:val="21"/>
          <w:szCs w:val="21"/>
        </w:rPr>
        <w:t>:</w:t>
      </w:r>
      <w:proofErr w:type="gramEnd"/>
      <w:r w:rsidRPr="001A04D0">
        <w:rPr>
          <w:rFonts w:ascii="Helvetica" w:eastAsia="Times New Roman" w:hAnsi="Helvetica" w:cs="Helvetica"/>
          <w:color w:val="333333"/>
          <w:sz w:val="21"/>
          <w:szCs w:val="21"/>
        </w:rPr>
        <w:br/>
        <w:t>1. Review Internet protocols and the use of Internet protocols on the World Wide Web. [REASON]</w:t>
      </w:r>
      <w:r w:rsidRPr="001A04D0">
        <w:rPr>
          <w:rFonts w:ascii="Helvetica" w:eastAsia="Times New Roman" w:hAnsi="Helvetica" w:cs="Helvetica"/>
          <w:color w:val="333333"/>
          <w:sz w:val="21"/>
          <w:szCs w:val="21"/>
        </w:rPr>
        <w:br/>
        <w:t>2. Identify and understand the differences between client-side and server-side scripting. [REASON]</w:t>
      </w:r>
      <w:r w:rsidRPr="001A04D0">
        <w:rPr>
          <w:rFonts w:ascii="Helvetica" w:eastAsia="Times New Roman" w:hAnsi="Helvetica" w:cs="Helvetica"/>
          <w:color w:val="333333"/>
          <w:sz w:val="21"/>
          <w:szCs w:val="21"/>
        </w:rPr>
        <w:br/>
        <w:t>3. Use the appropriate script, client-side or server-side, to complete an interactive website. [REASON]</w:t>
      </w:r>
      <w:r w:rsidRPr="001A04D0">
        <w:rPr>
          <w:rFonts w:ascii="Helvetica" w:eastAsia="Times New Roman" w:hAnsi="Helvetica" w:cs="Helvetica"/>
          <w:color w:val="333333"/>
          <w:sz w:val="21"/>
          <w:szCs w:val="21"/>
        </w:rPr>
        <w:br/>
        <w:t>4. Use the Document Object Model to interact with a Web page. [REASON]</w:t>
      </w:r>
      <w:r w:rsidRPr="001A04D0">
        <w:rPr>
          <w:rFonts w:ascii="Helvetica" w:eastAsia="Times New Roman" w:hAnsi="Helvetica" w:cs="Helvetica"/>
          <w:color w:val="333333"/>
          <w:sz w:val="21"/>
          <w:szCs w:val="21"/>
        </w:rPr>
        <w:br/>
        <w:t>5. Use properties, methods and event handlers associated with the Document Object. [REASON]</w:t>
      </w:r>
      <w:r w:rsidRPr="001A04D0">
        <w:rPr>
          <w:rFonts w:ascii="Helvetica" w:eastAsia="Times New Roman" w:hAnsi="Helvetica" w:cs="Helvetica"/>
          <w:color w:val="333333"/>
          <w:sz w:val="21"/>
          <w:szCs w:val="21"/>
        </w:rPr>
        <w:br/>
        <w:t>6. Create and use scripting variables and data types using appropriate naming conventions. [REASON]</w:t>
      </w:r>
      <w:r w:rsidRPr="001A04D0">
        <w:rPr>
          <w:rFonts w:ascii="Helvetica" w:eastAsia="Times New Roman" w:hAnsi="Helvetica" w:cs="Helvetica"/>
          <w:color w:val="333333"/>
          <w:sz w:val="21"/>
          <w:szCs w:val="21"/>
        </w:rPr>
        <w:br/>
        <w:t>7. Use arithmetic, comparison and logical operators in a scripting language. [REASON]</w:t>
      </w:r>
      <w:r w:rsidRPr="001A04D0">
        <w:rPr>
          <w:rFonts w:ascii="Helvetica" w:eastAsia="Times New Roman" w:hAnsi="Helvetica" w:cs="Helvetica"/>
          <w:color w:val="333333"/>
          <w:sz w:val="21"/>
          <w:szCs w:val="21"/>
        </w:rPr>
        <w:br/>
        <w:t>8. Create procedures and re-usable functions in a scripting language. [REASON]</w:t>
      </w:r>
      <w:r w:rsidRPr="001A04D0">
        <w:rPr>
          <w:rFonts w:ascii="Helvetica" w:eastAsia="Times New Roman" w:hAnsi="Helvetica" w:cs="Helvetica"/>
          <w:color w:val="333333"/>
          <w:sz w:val="21"/>
          <w:szCs w:val="21"/>
        </w:rPr>
        <w:br/>
        <w:t>9. Describe how server-side scripting is processed by a Web server and create pages which include server-side scripting. [COMMUNICATE</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br/>
        <w:t>10. Use the request object to retrieve information supplied by a Web user to a form. [REASON</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br/>
        <w:t>11. Create an interactive website using a database. [REASON]</w:t>
      </w:r>
      <w:r w:rsidRPr="001A04D0">
        <w:rPr>
          <w:rFonts w:ascii="Helvetica" w:eastAsia="Times New Roman" w:hAnsi="Helvetica" w:cs="Helvetica"/>
          <w:color w:val="333333"/>
          <w:sz w:val="21"/>
          <w:szCs w:val="21"/>
        </w:rPr>
        <w:br/>
        <w:t>________________________________________</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Course meeting information</w:t>
      </w:r>
      <w:proofErr w:type="gramStart"/>
      <w:r w:rsidRPr="001A04D0">
        <w:rPr>
          <w:rFonts w:ascii="Helvetica" w:eastAsia="Times New Roman" w:hAnsi="Helvetica" w:cs="Helvetica"/>
          <w:b/>
          <w:bCs/>
          <w:color w:val="333333"/>
          <w:sz w:val="21"/>
          <w:szCs w:val="21"/>
        </w:rPr>
        <w:t>:</w:t>
      </w:r>
      <w:proofErr w:type="gramEnd"/>
      <w:r w:rsidRPr="001A04D0">
        <w:rPr>
          <w:rFonts w:ascii="Helvetica" w:eastAsia="Times New Roman" w:hAnsi="Helvetica" w:cs="Helvetica"/>
          <w:color w:val="333333"/>
          <w:sz w:val="21"/>
          <w:szCs w:val="21"/>
        </w:rPr>
        <w:br/>
        <w:t>Location: Snohomish 124</w:t>
      </w:r>
      <w:r w:rsidRPr="001A04D0">
        <w:rPr>
          <w:rFonts w:ascii="Helvetica" w:eastAsia="Times New Roman" w:hAnsi="Helvetica" w:cs="Helvetica"/>
          <w:color w:val="333333"/>
          <w:sz w:val="21"/>
          <w:szCs w:val="21"/>
        </w:rPr>
        <w:br/>
        <w:t>Office Hours: </w:t>
      </w:r>
      <w:proofErr w:type="spellStart"/>
      <w:r w:rsidRPr="001A04D0">
        <w:rPr>
          <w:rFonts w:ascii="Helvetica" w:eastAsia="Times New Roman" w:hAnsi="Helvetica" w:cs="Helvetica"/>
          <w:color w:val="333333"/>
          <w:sz w:val="21"/>
          <w:szCs w:val="21"/>
        </w:rPr>
        <w:t>Alderwood</w:t>
      </w:r>
      <w:proofErr w:type="spellEnd"/>
      <w:r w:rsidRPr="001A04D0">
        <w:rPr>
          <w:rFonts w:ascii="Helvetica" w:eastAsia="Times New Roman" w:hAnsi="Helvetica" w:cs="Helvetica"/>
          <w:color w:val="333333"/>
          <w:sz w:val="21"/>
          <w:szCs w:val="21"/>
        </w:rPr>
        <w:t xml:space="preserve"> Hall 235A, 1-5pm MW</w:t>
      </w:r>
      <w:r w:rsidRPr="001A04D0">
        <w:rPr>
          <w:rFonts w:ascii="Helvetica" w:eastAsia="Times New Roman" w:hAnsi="Helvetica" w:cs="Helvetica"/>
          <w:color w:val="333333"/>
          <w:sz w:val="21"/>
          <w:szCs w:val="21"/>
        </w:rPr>
        <w:br/>
      </w:r>
      <w:r w:rsidRPr="001A04D0">
        <w:rPr>
          <w:rFonts w:ascii="Helvetica" w:eastAsia="Times New Roman" w:hAnsi="Helvetica" w:cs="Helvetica"/>
          <w:color w:val="333333"/>
          <w:sz w:val="21"/>
          <w:szCs w:val="21"/>
        </w:rPr>
        <w:lastRenderedPageBreak/>
        <w:t>Best Way to Contact Me: Besides office hours, the best way to contact me if through my email </w:t>
      </w:r>
      <w:hyperlink r:id="rId6" w:history="1">
        <w:r w:rsidRPr="001A04D0">
          <w:rPr>
            <w:rFonts w:ascii="Helvetica" w:eastAsia="Times New Roman" w:hAnsi="Helvetica" w:cs="Helvetica"/>
            <w:color w:val="0081BD"/>
            <w:sz w:val="21"/>
            <w:szCs w:val="21"/>
            <w:u w:val="single"/>
          </w:rPr>
          <w:t>louis.ho@email.edcc.edu</w:t>
        </w:r>
      </w:hyperlink>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Days and time: On-ground Sessions: Wednesday 6:00 p.m. to 8:40 p.m</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br/>
        <w:t>Hybrid Course</w:t>
      </w:r>
      <w:r w:rsidRPr="001A04D0">
        <w:rPr>
          <w:rFonts w:ascii="Helvetica" w:eastAsia="Times New Roman" w:hAnsi="Helvetica" w:cs="Helvetica"/>
          <w:color w:val="333333"/>
          <w:sz w:val="21"/>
          <w:szCs w:val="21"/>
        </w:rPr>
        <w:br/>
        <w:t>Final Exam / Project Due: Wednesday, June 15, 2016  6:00 p.m.</w:t>
      </w:r>
      <w:r w:rsidRPr="001A04D0">
        <w:rPr>
          <w:rFonts w:ascii="Helvetica" w:eastAsia="Times New Roman" w:hAnsi="Helvetica" w:cs="Helvetica"/>
          <w:color w:val="333333"/>
          <w:sz w:val="21"/>
          <w:szCs w:val="21"/>
        </w:rPr>
        <w:br/>
        <w:t>________________________________________</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Instructor Information</w:t>
      </w:r>
      <w:proofErr w:type="gramStart"/>
      <w:r w:rsidRPr="001A04D0">
        <w:rPr>
          <w:rFonts w:ascii="Helvetica" w:eastAsia="Times New Roman" w:hAnsi="Helvetica" w:cs="Helvetica"/>
          <w:b/>
          <w:bCs/>
          <w:color w:val="333333"/>
          <w:sz w:val="21"/>
          <w:szCs w:val="21"/>
        </w:rPr>
        <w:t>:</w:t>
      </w:r>
      <w:proofErr w:type="gramEnd"/>
      <w:r w:rsidRPr="001A04D0">
        <w:rPr>
          <w:rFonts w:ascii="Helvetica" w:eastAsia="Times New Roman" w:hAnsi="Helvetica" w:cs="Helvetica"/>
          <w:color w:val="333333"/>
          <w:sz w:val="21"/>
          <w:szCs w:val="21"/>
        </w:rPr>
        <w:br/>
        <w:t>Instructor: Louis HO</w:t>
      </w:r>
      <w:r w:rsidRPr="001A04D0">
        <w:rPr>
          <w:rFonts w:ascii="Helvetica" w:eastAsia="Times New Roman" w:hAnsi="Helvetica" w:cs="Helvetica"/>
          <w:color w:val="333333"/>
          <w:sz w:val="21"/>
          <w:szCs w:val="21"/>
        </w:rPr>
        <w:br/>
        <w:t>Telephone number: 425.640.1308</w:t>
      </w:r>
      <w:r w:rsidRPr="001A04D0">
        <w:rPr>
          <w:rFonts w:ascii="Helvetica" w:eastAsia="Times New Roman" w:hAnsi="Helvetica" w:cs="Helvetica"/>
          <w:color w:val="333333"/>
          <w:sz w:val="21"/>
          <w:szCs w:val="21"/>
        </w:rPr>
        <w:br/>
        <w:t>email: </w:t>
      </w:r>
      <w:hyperlink r:id="rId7" w:history="1">
        <w:r w:rsidRPr="001A04D0">
          <w:rPr>
            <w:rFonts w:ascii="Helvetica" w:eastAsia="Times New Roman" w:hAnsi="Helvetica" w:cs="Helvetica"/>
            <w:color w:val="0081BD"/>
            <w:sz w:val="21"/>
            <w:szCs w:val="21"/>
            <w:u w:val="single"/>
          </w:rPr>
          <w:t>louis.ho@email.edcc.edu</w:t>
        </w:r>
      </w:hyperlink>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Textbook Information:</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Text: PHP 6/MYSQL PROG FOR ABSOLUTE BEGINNER</w:t>
      </w:r>
      <w:r w:rsidRPr="001A04D0">
        <w:rPr>
          <w:rFonts w:ascii="Helvetica" w:eastAsia="Times New Roman" w:hAnsi="Helvetica" w:cs="Helvetica"/>
          <w:color w:val="333333"/>
          <w:sz w:val="21"/>
          <w:szCs w:val="21"/>
        </w:rPr>
        <w:br/>
        <w:t>Authors: HARRIS</w:t>
      </w:r>
      <w:r w:rsidRPr="001A04D0">
        <w:rPr>
          <w:rFonts w:ascii="Helvetica" w:eastAsia="Times New Roman" w:hAnsi="Helvetica" w:cs="Helvetica"/>
          <w:color w:val="333333"/>
          <w:sz w:val="21"/>
          <w:szCs w:val="21"/>
        </w:rPr>
        <w:br/>
        <w:t>Publisher: </w:t>
      </w:r>
      <w:proofErr w:type="spellStart"/>
      <w:r w:rsidRPr="001A04D0">
        <w:rPr>
          <w:rFonts w:ascii="Helvetica" w:eastAsia="Times New Roman" w:hAnsi="Helvetica" w:cs="Helvetica"/>
          <w:color w:val="333333"/>
          <w:sz w:val="21"/>
          <w:szCs w:val="21"/>
        </w:rPr>
        <w:t>Thomsom</w:t>
      </w:r>
      <w:proofErr w:type="spellEnd"/>
      <w:r w:rsidRPr="001A04D0">
        <w:rPr>
          <w:rFonts w:ascii="Helvetica" w:eastAsia="Times New Roman" w:hAnsi="Helvetica" w:cs="Helvetica"/>
          <w:color w:val="333333"/>
          <w:sz w:val="21"/>
          <w:szCs w:val="21"/>
        </w:rPr>
        <w:t xml:space="preserve"> / Course Technology</w:t>
      </w:r>
      <w:r w:rsidRPr="001A04D0">
        <w:rPr>
          <w:rFonts w:ascii="Helvetica" w:eastAsia="Times New Roman" w:hAnsi="Helvetica" w:cs="Helvetica"/>
          <w:color w:val="333333"/>
          <w:sz w:val="21"/>
          <w:szCs w:val="21"/>
        </w:rPr>
        <w:br/>
        <w:t> </w:t>
      </w:r>
      <w:r w:rsidRPr="001A04D0">
        <w:rPr>
          <w:rFonts w:ascii="Helvetica" w:eastAsia="Times New Roman" w:hAnsi="Helvetica" w:cs="Helvetica"/>
          <w:color w:val="333333"/>
          <w:sz w:val="21"/>
          <w:szCs w:val="21"/>
        </w:rPr>
        <w:br/>
        <w:t>Text book is available online through Edmonds Community College's Library and books24/7</w:t>
      </w:r>
      <w:r w:rsidRPr="001A04D0">
        <w:rPr>
          <w:rFonts w:ascii="Helvetica" w:eastAsia="Times New Roman" w:hAnsi="Helvetica" w:cs="Helvetica"/>
          <w:color w:val="333333"/>
          <w:sz w:val="21"/>
          <w:szCs w:val="21"/>
        </w:rPr>
        <w:br/>
        <w:t>ISBN: 9781598637984</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Grading</w:t>
      </w:r>
      <w:r w:rsidRPr="001A04D0">
        <w:rPr>
          <w:rFonts w:ascii="Helvetica" w:eastAsia="Times New Roman" w:hAnsi="Helvetica" w:cs="Helvetica"/>
          <w:color w:val="333333"/>
          <w:sz w:val="21"/>
          <w:szCs w:val="21"/>
        </w:rPr>
        <w:br/>
      </w:r>
      <w:proofErr w:type="spellStart"/>
      <w:r w:rsidRPr="001A04D0">
        <w:rPr>
          <w:rFonts w:ascii="Helvetica" w:eastAsia="Times New Roman" w:hAnsi="Helvetica" w:cs="Helvetica"/>
          <w:color w:val="333333"/>
          <w:sz w:val="21"/>
          <w:szCs w:val="21"/>
        </w:rPr>
        <w:t>Grading</w:t>
      </w:r>
      <w:proofErr w:type="spellEnd"/>
      <w:r w:rsidRPr="001A04D0">
        <w:rPr>
          <w:rFonts w:ascii="Helvetica" w:eastAsia="Times New Roman" w:hAnsi="Helvetica" w:cs="Helvetica"/>
          <w:color w:val="333333"/>
          <w:sz w:val="21"/>
          <w:szCs w:val="21"/>
        </w:rPr>
        <w:t xml:space="preserve"> will be on a mix of the percentage of points available for assignments and your attendance and participation in this class. See the Grade Table below for the grade point equivalents.</w:t>
      </w:r>
      <w:r w:rsidRPr="001A04D0">
        <w:rPr>
          <w:rFonts w:ascii="Helvetica" w:eastAsia="Times New Roman" w:hAnsi="Helvetica" w:cs="Helvetica"/>
          <w:color w:val="333333"/>
          <w:sz w:val="21"/>
          <w:szCs w:val="21"/>
        </w:rPr>
        <w:br/>
        <w:t>Attendance and participation:  20% of final grade</w:t>
      </w:r>
      <w:r w:rsidRPr="001A04D0">
        <w:rPr>
          <w:rFonts w:ascii="Helvetica" w:eastAsia="Times New Roman" w:hAnsi="Helvetica" w:cs="Helvetica"/>
          <w:color w:val="333333"/>
          <w:sz w:val="21"/>
          <w:szCs w:val="21"/>
        </w:rPr>
        <w:br/>
        <w:t>Assignments and final project:  80% of final grade</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What are the rules about late work? </w:t>
      </w:r>
      <w:r w:rsidRPr="001A04D0">
        <w:rPr>
          <w:rFonts w:ascii="Helvetica" w:eastAsia="Times New Roman" w:hAnsi="Helvetica" w:cs="Helvetica"/>
          <w:color w:val="333333"/>
          <w:sz w:val="21"/>
          <w:szCs w:val="21"/>
        </w:rPr>
        <w:t> With the exception of the final project/assignment, projects/assignments are due on the date according to the course schedule. Projects/assignments received late will be marked 50% off after the class meeting where the assignment is due. After the second meeting, no late assignment will be accepted. The final project will not be accepted late. No assignments will be accepted after the last class meeting of the quarter.</w:t>
      </w:r>
    </w:p>
    <w:p w:rsidR="001A04D0" w:rsidRPr="001A04D0" w:rsidRDefault="001A04D0" w:rsidP="001A04D0">
      <w:pPr>
        <w:shd w:val="clear" w:color="auto" w:fill="FFFFFF"/>
        <w:spacing w:after="15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V grades and I Grades As stated in Edmonds Community College Catalog:</w:t>
      </w:r>
      <w:r w:rsidRPr="001A04D0">
        <w:rPr>
          <w:rFonts w:ascii="Helvetica" w:eastAsia="Times New Roman" w:hAnsi="Helvetica" w:cs="Helvetica"/>
          <w:color w:val="333333"/>
          <w:sz w:val="21"/>
          <w:szCs w:val="21"/>
        </w:rPr>
        <w:br/>
        <w:t>"V - An instructor-initiated withdrawal. The final grade issued if an instructor initiates a class withdrawal before the end of the quarter, often in consultation with the student, or if a student enrolls in a class but never attends or stops attending class. A faculty member is under no obligation to grant an instructor-initiated withdrawal."</w:t>
      </w:r>
      <w:r w:rsidRPr="001A04D0">
        <w:rPr>
          <w:rFonts w:ascii="Helvetica" w:eastAsia="Times New Roman" w:hAnsi="Helvetica" w:cs="Helvetica"/>
          <w:color w:val="333333"/>
          <w:sz w:val="21"/>
          <w:szCs w:val="21"/>
        </w:rPr>
        <w:br/>
        <w:t xml:space="preserve">"I - The incomplete is given at the discretion of the instructor only when the student has done satisfactory work but could not, for some unavoidable reason, complete some part of the coursework </w:t>
      </w:r>
      <w:r w:rsidRPr="001A04D0">
        <w:rPr>
          <w:rFonts w:ascii="Helvetica" w:eastAsia="Times New Roman" w:hAnsi="Helvetica" w:cs="Helvetica"/>
          <w:color w:val="333333"/>
          <w:sz w:val="21"/>
          <w:szCs w:val="21"/>
        </w:rPr>
        <w:lastRenderedPageBreak/>
        <w:t>or take the final examination. The student and instructor prepare and sign an “Incomplete Grade Contract” (located in division offices) specifying the work to be completed. The contract will include the date by which all work must be submitted and the grade that will be submitted if the work is not completed. Incompletes given prior to Fall Quarter of 1990 will be assigned letter grades." (</w:t>
      </w:r>
      <w:hyperlink r:id="rId8" w:tgtFrame="_blank" w:history="1">
        <w:r w:rsidRPr="001A04D0">
          <w:rPr>
            <w:rFonts w:ascii="Helvetica" w:eastAsia="Times New Roman" w:hAnsi="Helvetica" w:cs="Helvetica"/>
            <w:color w:val="0081BD"/>
            <w:sz w:val="21"/>
            <w:szCs w:val="21"/>
            <w:u w:val="single"/>
          </w:rPr>
          <w:t>http://catalog.edcc.edu/content.php?catoid=23&amp;navoid=6553</w:t>
        </w:r>
        <w:r w:rsidRPr="001A04D0">
          <w:rPr>
            <w:rFonts w:ascii="Helvetica" w:eastAsia="Times New Roman" w:hAnsi="Helvetica" w:cs="Helvetica"/>
            <w:color w:val="0081BD"/>
            <w:sz w:val="21"/>
            <w:szCs w:val="21"/>
            <w:bdr w:val="none" w:sz="0" w:space="0" w:color="auto" w:frame="1"/>
          </w:rPr>
          <w:t> (Links to an external site.)</w:t>
        </w:r>
      </w:hyperlink>
      <w:r w:rsidRPr="001A04D0">
        <w:rPr>
          <w:rFonts w:ascii="Helvetica" w:eastAsia="Times New Roman" w:hAnsi="Helvetica" w:cs="Helvetica"/>
          <w:color w:val="333333"/>
          <w:sz w:val="21"/>
          <w:szCs w:val="21"/>
        </w:rPr>
        <w:t> </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b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Grading Table:</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9360"/>
      </w:tblGrid>
      <w:tr w:rsidR="001A04D0" w:rsidRPr="001A04D0" w:rsidT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Grading Table:</w:t>
            </w:r>
          </w:p>
        </w:tc>
      </w:tr>
      <w:tr w:rsidR="001A04D0" w:rsidRPr="001A04D0" w:rsidTr="001A04D0">
        <w:tc>
          <w:tcPr>
            <w:tcW w:w="0" w:type="auto"/>
            <w:shd w:val="clear" w:color="auto" w:fill="auto"/>
            <w:tcMar>
              <w:top w:w="30" w:type="dxa"/>
              <w:left w:w="30" w:type="dxa"/>
              <w:bottom w:w="30" w:type="dxa"/>
              <w:right w:w="30" w:type="dxa"/>
            </w:tcMar>
            <w:vAlign w:val="center"/>
            <w:hideMark/>
          </w:tcPr>
          <w:tbl>
            <w:tblPr>
              <w:tblW w:w="4750" w:type="pct"/>
              <w:tblInd w:w="75" w:type="dxa"/>
              <w:tblCellMar>
                <w:top w:w="15" w:type="dxa"/>
                <w:left w:w="15" w:type="dxa"/>
                <w:bottom w:w="15" w:type="dxa"/>
                <w:right w:w="15" w:type="dxa"/>
              </w:tblCellMar>
              <w:tblLook w:val="04A0" w:firstRow="1" w:lastRow="0" w:firstColumn="1" w:lastColumn="0" w:noHBand="0" w:noVBand="1"/>
            </w:tblPr>
            <w:tblGrid>
              <w:gridCol w:w="879"/>
              <w:gridCol w:w="733"/>
              <w:gridCol w:w="161"/>
              <w:gridCol w:w="879"/>
              <w:gridCol w:w="733"/>
              <w:gridCol w:w="161"/>
              <w:gridCol w:w="879"/>
              <w:gridCol w:w="733"/>
              <w:gridCol w:w="161"/>
              <w:gridCol w:w="1055"/>
              <w:gridCol w:w="2461"/>
            </w:tblGrid>
            <w:tr w:rsidR="001A04D0" w:rsidRPr="001A04D0">
              <w:tc>
                <w:tcPr>
                  <w:tcW w:w="0" w:type="auto"/>
                  <w:gridSpan w:val="9"/>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Grade Points:</w:t>
                  </w:r>
                </w:p>
              </w:tc>
              <w:tc>
                <w:tcPr>
                  <w:tcW w:w="0" w:type="auto"/>
                  <w:gridSpan w:val="2"/>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Letter Grades:</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4.0</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95</w:t>
                  </w:r>
                </w:p>
              </w:tc>
              <w:tc>
                <w:tcPr>
                  <w:tcW w:w="0" w:type="auto"/>
                  <w:vMerge w:val="restart"/>
                  <w:shd w:val="clear" w:color="auto" w:fill="auto"/>
                  <w:tcMar>
                    <w:top w:w="30" w:type="dxa"/>
                    <w:left w:w="30" w:type="dxa"/>
                    <w:bottom w:w="30" w:type="dxa"/>
                    <w:right w:w="30"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2.9</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84</w:t>
                  </w:r>
                </w:p>
              </w:tc>
              <w:tc>
                <w:tcPr>
                  <w:tcW w:w="0" w:type="auto"/>
                  <w:vMerge w:val="restart"/>
                  <w:shd w:val="clear" w:color="auto" w:fill="auto"/>
                  <w:tcMar>
                    <w:top w:w="30" w:type="dxa"/>
                    <w:left w:w="30" w:type="dxa"/>
                    <w:bottom w:w="30" w:type="dxa"/>
                    <w:right w:w="30"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1.8</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73</w:t>
                  </w:r>
                </w:p>
              </w:tc>
              <w:tc>
                <w:tcPr>
                  <w:tcW w:w="0" w:type="auto"/>
                  <w:vMerge w:val="restart"/>
                  <w:shd w:val="clear" w:color="auto" w:fill="auto"/>
                  <w:tcMar>
                    <w:top w:w="30" w:type="dxa"/>
                    <w:left w:w="30" w:type="dxa"/>
                    <w:bottom w:w="30" w:type="dxa"/>
                    <w:right w:w="30"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A</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4.0 - 3.9</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3.9</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94</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2.8</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83</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1.7</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72</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A-</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3.8 - 3.5</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3.8</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93</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2.7</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82</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1.6</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71</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B+</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3.4 - 3.2</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3.7</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92</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2.6</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81</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1.5</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70</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B</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3.1 - 2.9</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3.6</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91</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2.5</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80</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1.4</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69</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B-</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2.8 - 2.5</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3.5</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90</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2.4</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79</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1.4</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68</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C+</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2.4 - 2.2</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3.4</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89</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2.3</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78</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1.4</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67</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C</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2.1 - 1.9</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3.3</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88</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2.2</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77</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1.3</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66</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C-</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1.8 - 1.5</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3.2</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87</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2.1</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76</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1.2</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65</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D+</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1.4 - 1.2</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3.1</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86</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2.0</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75</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1.1</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64</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D</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1.1 - 0.9</w:t>
                  </w:r>
                </w:p>
              </w:tc>
            </w:tr>
            <w:tr w:rsidR="001A04D0" w:rsidRPr="001A04D0">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3.0</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85</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1.9</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74</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1.0</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63</w:t>
                  </w:r>
                </w:p>
              </w:tc>
              <w:tc>
                <w:tcPr>
                  <w:tcW w:w="0" w:type="auto"/>
                  <w:vMerge/>
                  <w:shd w:val="clear" w:color="auto" w:fill="auto"/>
                  <w:vAlign w:val="center"/>
                  <w:hideMark/>
                </w:tcPr>
                <w:p w:rsidR="001A04D0" w:rsidRPr="001A04D0" w:rsidRDefault="001A04D0" w:rsidP="001A04D0">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D-</w:t>
                  </w:r>
                </w:p>
              </w:tc>
              <w:tc>
                <w:tcPr>
                  <w:tcW w:w="0" w:type="auto"/>
                  <w:shd w:val="clear" w:color="auto" w:fill="auto"/>
                  <w:tcMar>
                    <w:top w:w="30" w:type="dxa"/>
                    <w:left w:w="30" w:type="dxa"/>
                    <w:bottom w:w="30" w:type="dxa"/>
                    <w:right w:w="30" w:type="dxa"/>
                  </w:tcMar>
                  <w:vAlign w:val="center"/>
                  <w:hideMark/>
                </w:tcPr>
                <w:p w:rsidR="001A04D0" w:rsidRPr="001A04D0" w:rsidRDefault="001A04D0" w:rsidP="001A04D0">
                  <w:pPr>
                    <w:spacing w:before="180" w:after="18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0.8 - 0.7</w:t>
                  </w:r>
                </w:p>
              </w:tc>
            </w:tr>
          </w:tbl>
          <w:p w:rsidR="001A04D0" w:rsidRPr="001A04D0" w:rsidRDefault="001A04D0" w:rsidP="001A04D0">
            <w:pPr>
              <w:spacing w:after="0" w:line="240" w:lineRule="auto"/>
              <w:rPr>
                <w:rFonts w:ascii="Times New Roman" w:eastAsia="Times New Roman" w:hAnsi="Times New Roman" w:cs="Times New Roman"/>
                <w:szCs w:val="24"/>
              </w:rPr>
            </w:pPr>
          </w:p>
        </w:tc>
      </w:tr>
    </w:tbl>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Course Policies</w:t>
      </w:r>
      <w:proofErr w:type="gramStart"/>
      <w:r w:rsidRPr="001A04D0">
        <w:rPr>
          <w:rFonts w:ascii="Helvetica" w:eastAsia="Times New Roman" w:hAnsi="Helvetica" w:cs="Helvetica"/>
          <w:b/>
          <w:bCs/>
          <w:color w:val="333333"/>
          <w:sz w:val="21"/>
          <w:szCs w:val="21"/>
        </w:rPr>
        <w:t>:</w:t>
      </w:r>
      <w:proofErr w:type="gramEnd"/>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lastRenderedPageBreak/>
        <w:t>Academic Honesty: </w:t>
      </w:r>
      <w:r w:rsidRPr="001A04D0">
        <w:rPr>
          <w:rFonts w:ascii="Helvetica" w:eastAsia="Times New Roman" w:hAnsi="Helvetica" w:cs="Helvetica"/>
          <w:color w:val="333333"/>
          <w:sz w:val="21"/>
          <w:szCs w:val="21"/>
        </w:rPr>
        <w:t>I will not tolerate cheating. Grades on assignments, quizzes or tests will be adjusted as warranted. Students who are suspected to have cheated will have a private talk with me and/or the division director. During or after this discussion we may make a suitable adjustment, if circumstances seem to warrant it. The following list is a sample of items that I consider to be cheating, but is not a complete list</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br/>
        <w:t>• Any assignment OR test which is copied in whole or in part from another person.</w:t>
      </w:r>
      <w:r w:rsidRPr="001A04D0">
        <w:rPr>
          <w:rFonts w:ascii="Helvetica" w:eastAsia="Times New Roman" w:hAnsi="Helvetica" w:cs="Helvetica"/>
          <w:color w:val="333333"/>
          <w:sz w:val="21"/>
          <w:szCs w:val="21"/>
        </w:rPr>
        <w:br/>
        <w:t>• Plagiarism (please be sure that you know what this means).</w:t>
      </w:r>
      <w:r w:rsidRPr="001A04D0">
        <w:rPr>
          <w:rFonts w:ascii="Helvetica" w:eastAsia="Times New Roman" w:hAnsi="Helvetica" w:cs="Helvetica"/>
          <w:color w:val="333333"/>
          <w:sz w:val="21"/>
          <w:szCs w:val="21"/>
        </w:rPr>
        <w:br/>
        <w:t>• Using corrected exams to study for late test taking.</w:t>
      </w:r>
      <w:r w:rsidRPr="001A04D0">
        <w:rPr>
          <w:rFonts w:ascii="Helvetica" w:eastAsia="Times New Roman" w:hAnsi="Helvetica" w:cs="Helvetica"/>
          <w:color w:val="333333"/>
          <w:sz w:val="21"/>
          <w:szCs w:val="21"/>
        </w:rPr>
        <w:br/>
        <w:t>• Use of past test to study for test taking.</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Attendance: </w:t>
      </w:r>
      <w:r w:rsidRPr="001A04D0">
        <w:rPr>
          <w:rFonts w:ascii="Helvetica" w:eastAsia="Times New Roman" w:hAnsi="Helvetica" w:cs="Helvetica"/>
          <w:color w:val="333333"/>
          <w:sz w:val="21"/>
          <w:szCs w:val="21"/>
        </w:rPr>
        <w:t>While attendance is not mandatory, it is strongly suggested that you attend every class and are on time for the start of the course. If you are unable to attend regularly, you should reconsider your enrollment in this course. The topics covered are difficult and require your attention and diligence. 20% of your grade is based upon your attendance and participation within this course.</w:t>
      </w:r>
    </w:p>
    <w:p w:rsidR="001A04D0" w:rsidRPr="001A04D0" w:rsidRDefault="001A04D0" w:rsidP="001A04D0">
      <w:pPr>
        <w:shd w:val="clear" w:color="auto" w:fill="FFFFFF"/>
        <w:spacing w:after="0" w:line="315" w:lineRule="atLeast"/>
        <w:rPr>
          <w:rFonts w:ascii="Helvetica" w:eastAsia="Times New Roman" w:hAnsi="Helvetica" w:cs="Helvetica"/>
          <w:color w:val="333333"/>
          <w:sz w:val="21"/>
          <w:szCs w:val="21"/>
        </w:rPr>
      </w:pPr>
      <w:r w:rsidRPr="001A04D0">
        <w:rPr>
          <w:rFonts w:ascii="Helvetica" w:eastAsia="Times New Roman" w:hAnsi="Helvetica" w:cs="Helvetica"/>
          <w:b/>
          <w:bCs/>
          <w:color w:val="333333"/>
          <w:sz w:val="21"/>
          <w:szCs w:val="21"/>
        </w:rPr>
        <w:t>Cell Phones: </w:t>
      </w:r>
      <w:r w:rsidRPr="001A04D0">
        <w:rPr>
          <w:rFonts w:ascii="Helvetica" w:eastAsia="Times New Roman" w:hAnsi="Helvetica" w:cs="Helvetica"/>
          <w:color w:val="333333"/>
          <w:sz w:val="21"/>
          <w:szCs w:val="21"/>
        </w:rPr>
        <w:t>Please turn off all cell phones and pagers. They are disturbing and an interruption to the classroom environment. If it is a call you must answer, please take your call outside of the classroom.</w:t>
      </w:r>
      <w:r w:rsidRPr="001A04D0">
        <w:rPr>
          <w:rFonts w:ascii="Helvetica" w:eastAsia="Times New Roman" w:hAnsi="Helvetica" w:cs="Helvetica"/>
          <w:color w:val="333333"/>
          <w:sz w:val="21"/>
          <w:szCs w:val="21"/>
        </w:rPr>
        <w:b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Student Civility Code and Online Etiquette Expectations</w:t>
      </w:r>
      <w:r w:rsidRPr="001A04D0">
        <w:rPr>
          <w:rFonts w:ascii="Helvetica" w:eastAsia="Times New Roman" w:hAnsi="Helvetica" w:cs="Helvetica"/>
          <w:color w:val="333333"/>
          <w:sz w:val="21"/>
          <w:szCs w:val="21"/>
        </w:rPr>
        <w:br/>
        <w:t>I expect that students will conduct themselves in accordance with the Student Civility Code.  The goal of the Student Civility Code is to improve the way Edmonds Community College educates students in the values of personal responsibility, consideration for others, and mutual respect in the presence of difference and disagreement.  This means that everyone (students and faculty) should engage in courteous discourse - verbal and non-verbal, electronic and written. The primary way that communication will take place in our class is through email, discussions and assignment feedback. I will always communicate with you in a respectful manner and my expectation is that you will communicate with me and your classmates in the same way. </w:t>
      </w:r>
      <w:r w:rsidRPr="001A04D0">
        <w:rPr>
          <w:rFonts w:ascii="Helvetica" w:eastAsia="Times New Roman" w:hAnsi="Helvetica" w:cs="Helvetica"/>
          <w:color w:val="333333"/>
          <w:sz w:val="21"/>
          <w:szCs w:val="21"/>
        </w:rPr>
        <w:b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Canvas Enhanced course: </w:t>
      </w:r>
      <w:r w:rsidRPr="001A04D0">
        <w:rPr>
          <w:rFonts w:ascii="Helvetica" w:eastAsia="Times New Roman" w:hAnsi="Helvetica" w:cs="Helvetica"/>
          <w:color w:val="333333"/>
          <w:sz w:val="21"/>
          <w:szCs w:val="21"/>
        </w:rPr>
        <w:t>Successful completion of student responsibilities in this class requires access to Canvas via an Internet browser. You are expected to log in to the Canvas classroom at least 3 times per week. Instructions for access to Canvas may be located online at the following address: </w:t>
      </w:r>
      <w:r w:rsidRPr="001A04D0">
        <w:rPr>
          <w:rFonts w:ascii="Helvetica" w:eastAsia="Times New Roman" w:hAnsi="Helvetica" w:cs="Helvetica"/>
          <w:color w:val="333333"/>
          <w:sz w:val="21"/>
          <w:szCs w:val="21"/>
        </w:rPr>
        <w:br/>
      </w:r>
      <w:hyperlink r:id="rId9" w:tgtFrame="_blank" w:history="1">
        <w:r w:rsidRPr="001A04D0">
          <w:rPr>
            <w:rFonts w:ascii="Helvetica" w:eastAsia="Times New Roman" w:hAnsi="Helvetica" w:cs="Helvetica"/>
            <w:color w:val="0081BD"/>
            <w:sz w:val="21"/>
            <w:szCs w:val="21"/>
            <w:u w:val="single"/>
          </w:rPr>
          <w:t>http://www.edcc.edu/online/support/</w:t>
        </w:r>
        <w:r w:rsidRPr="001A04D0">
          <w:rPr>
            <w:rFonts w:ascii="Helvetica" w:eastAsia="Times New Roman" w:hAnsi="Helvetica" w:cs="Helvetica"/>
            <w:color w:val="0081BD"/>
            <w:sz w:val="21"/>
            <w:szCs w:val="21"/>
            <w:bdr w:val="none" w:sz="0" w:space="0" w:color="auto" w:frame="1"/>
          </w:rPr>
          <w:t> (Links to an external site.)</w:t>
        </w:r>
      </w:hyperlink>
    </w:p>
    <w:p w:rsidR="001A04D0" w:rsidRPr="001A04D0" w:rsidRDefault="001A04D0" w:rsidP="001A04D0">
      <w:pPr>
        <w:shd w:val="clear" w:color="auto" w:fill="FFFFFF"/>
        <w:spacing w:after="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 Toll-free technical support 425.640.1101</w:t>
      </w:r>
      <w:r w:rsidRPr="001A04D0">
        <w:rPr>
          <w:rFonts w:ascii="Helvetica" w:eastAsia="Times New Roman" w:hAnsi="Helvetica" w:cs="Helvetica"/>
          <w:color w:val="333333"/>
          <w:sz w:val="21"/>
          <w:szCs w:val="21"/>
        </w:rPr>
        <w:br/>
        <w:t>• Online support (24/7) at </w:t>
      </w:r>
      <w:hyperlink r:id="rId10" w:tgtFrame="_blank" w:history="1">
        <w:r w:rsidRPr="001A04D0">
          <w:rPr>
            <w:rFonts w:ascii="Helvetica" w:eastAsia="Times New Roman" w:hAnsi="Helvetica" w:cs="Helvetica"/>
            <w:color w:val="0081BD"/>
            <w:sz w:val="21"/>
            <w:szCs w:val="21"/>
            <w:u w:val="single"/>
          </w:rPr>
          <w:t>https://www.edcc.edu/elearning/</w:t>
        </w:r>
        <w:r w:rsidRPr="001A04D0">
          <w:rPr>
            <w:rFonts w:ascii="Helvetica" w:eastAsia="Times New Roman" w:hAnsi="Helvetica" w:cs="Helvetica"/>
            <w:color w:val="0081BD"/>
            <w:sz w:val="21"/>
            <w:szCs w:val="21"/>
            <w:bdr w:val="none" w:sz="0" w:space="0" w:color="auto" w:frame="1"/>
          </w:rPr>
          <w:t> (Links to an external site.)</w:t>
        </w:r>
      </w:hyperlink>
      <w:r w:rsidRPr="001A04D0">
        <w:rPr>
          <w:rFonts w:ascii="Helvetica" w:eastAsia="Times New Roman" w:hAnsi="Helvetica" w:cs="Helvetica"/>
          <w:color w:val="333333"/>
          <w:sz w:val="21"/>
          <w:szCs w:val="21"/>
        </w:rPr>
        <w:t> </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________________________________________</w:t>
      </w:r>
    </w:p>
    <w:p w:rsidR="001A04D0" w:rsidRPr="001A04D0" w:rsidRDefault="001A04D0" w:rsidP="001A04D0">
      <w:pPr>
        <w:shd w:val="clear" w:color="auto" w:fill="FFFFFF"/>
        <w:spacing w:after="0" w:line="720" w:lineRule="auto"/>
        <w:outlineLvl w:val="2"/>
        <w:rPr>
          <w:rFonts w:ascii="Helvetica" w:eastAsia="Times New Roman" w:hAnsi="Helvetica" w:cs="Helvetica"/>
          <w:color w:val="333333"/>
          <w:sz w:val="32"/>
          <w:szCs w:val="32"/>
        </w:rPr>
      </w:pPr>
      <w:r w:rsidRPr="001A04D0">
        <w:rPr>
          <w:rFonts w:ascii="Helvetica" w:eastAsia="Times New Roman" w:hAnsi="Helvetica" w:cs="Helvetica"/>
          <w:b/>
          <w:bCs/>
          <w:color w:val="333333"/>
          <w:sz w:val="20"/>
          <w:szCs w:val="20"/>
        </w:rPr>
        <w:t>Student Services Information:</w:t>
      </w:r>
      <w:r w:rsidRPr="001A04D0">
        <w:rPr>
          <w:rFonts w:ascii="Helvetica" w:eastAsia="Times New Roman" w:hAnsi="Helvetica" w:cs="Helvetica"/>
          <w:color w:val="333333"/>
          <w:sz w:val="20"/>
          <w:szCs w:val="20"/>
        </w:rPr>
        <w:t> </w:t>
      </w:r>
      <w:hyperlink r:id="rId11" w:tgtFrame="_blank" w:history="1">
        <w:r w:rsidRPr="001A04D0">
          <w:rPr>
            <w:rFonts w:ascii="Helvetica" w:eastAsia="Times New Roman" w:hAnsi="Helvetica" w:cs="Helvetica"/>
            <w:color w:val="0081BD"/>
            <w:sz w:val="20"/>
            <w:szCs w:val="20"/>
            <w:u w:val="single"/>
          </w:rPr>
          <w:t>www.edcc.edu/students</w:t>
        </w:r>
        <w:r w:rsidRPr="001A04D0">
          <w:rPr>
            <w:rFonts w:ascii="Helvetica" w:eastAsia="Times New Roman" w:hAnsi="Helvetica" w:cs="Helvetica"/>
            <w:color w:val="0081BD"/>
            <w:sz w:val="20"/>
            <w:szCs w:val="20"/>
            <w:bdr w:val="none" w:sz="0" w:space="0" w:color="auto" w:frame="1"/>
          </w:rPr>
          <w:t> (Links to an external site.)</w:t>
        </w:r>
      </w:hyperlink>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lastRenderedPageBreak/>
        <w:t>Academic Calendar</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"http://www.edcc.edu/calendar/academic.html"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www.edcc.edu/calendar/academic.html</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Advising</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"http://www.edcc.edu/getting-started/advising/default.html"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www.edcc.edu/advising</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Center for Student Engagement and Leadership</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"http://students.edcc.edu/csel/default.html"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www.edcc.edu/csel</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College Policies and </w:t>
      </w:r>
      <w:proofErr w:type="spellStart"/>
      <w:r w:rsidRPr="001A04D0">
        <w:rPr>
          <w:rFonts w:ascii="Helvetica" w:eastAsia="Times New Roman" w:hAnsi="Helvetica" w:cs="Helvetica"/>
          <w:color w:val="333333"/>
          <w:sz w:val="21"/>
          <w:szCs w:val="21"/>
        </w:rPr>
        <w:t>Procedures</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"http://catalog.edcc.edu/"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http</w:t>
      </w:r>
      <w:proofErr w:type="spellEnd"/>
      <w:r w:rsidRPr="001A04D0">
        <w:rPr>
          <w:rFonts w:ascii="Helvetica" w:eastAsia="Times New Roman" w:hAnsi="Helvetica" w:cs="Helvetica"/>
          <w:color w:val="0081BD"/>
          <w:sz w:val="21"/>
          <w:szCs w:val="21"/>
          <w:u w:val="single"/>
        </w:rPr>
        <w:t>://catalog.edcc.edu</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Counseling and Resource Center</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"http://www.edcc.edu/counseling/default.html"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www.edcc.edu/counseling</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Diversity Student Center</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"http://www.edcc.edu/dsc/default.html"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www.edcc.edu/dsc</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proofErr w:type="gramStart"/>
      <w:r w:rsidRPr="001A04D0">
        <w:rPr>
          <w:rFonts w:ascii="Helvetica" w:eastAsia="Times New Roman" w:hAnsi="Helvetica" w:cs="Helvetica"/>
          <w:color w:val="333333"/>
          <w:sz w:val="21"/>
          <w:szCs w:val="21"/>
        </w:rPr>
        <w:t>eLearning</w:t>
      </w:r>
      <w:proofErr w:type="gramEnd"/>
      <w:r w:rsidRPr="001A04D0">
        <w:rPr>
          <w:rFonts w:ascii="Helvetica" w:eastAsia="Times New Roman" w:hAnsi="Helvetica" w:cs="Helvetica"/>
          <w:color w:val="333333"/>
          <w:sz w:val="21"/>
          <w:szCs w:val="21"/>
        </w:rPr>
        <w:t xml:space="preserve"> Information:</w:t>
      </w:r>
      <w:hyperlink r:id="rId12" w:tgtFrame="_blank" w:history="1">
        <w:r w:rsidRPr="001A04D0">
          <w:rPr>
            <w:rFonts w:ascii="Helvetica" w:eastAsia="Times New Roman" w:hAnsi="Helvetica" w:cs="Helvetica"/>
            <w:color w:val="0081BD"/>
            <w:sz w:val="21"/>
            <w:szCs w:val="21"/>
            <w:u w:val="single"/>
          </w:rPr>
          <w:t>www.edcc.edu/elearning</w:t>
        </w:r>
        <w:r w:rsidRPr="001A04D0">
          <w:rPr>
            <w:rFonts w:ascii="Helvetica" w:eastAsia="Times New Roman" w:hAnsi="Helvetica" w:cs="Helvetica"/>
            <w:color w:val="0081BD"/>
            <w:sz w:val="21"/>
            <w:szCs w:val="21"/>
            <w:bdr w:val="none" w:sz="0" w:space="0" w:color="auto" w:frame="1"/>
          </w:rPr>
          <w:t> (Links to an external site.)</w:t>
        </w:r>
      </w:hyperlink>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Enrollment Services: </w:t>
      </w:r>
      <w:hyperlink r:id="rId13" w:tgtFrame="_blank" w:history="1">
        <w:r w:rsidRPr="001A04D0">
          <w:rPr>
            <w:rFonts w:ascii="Helvetica" w:eastAsia="Times New Roman" w:hAnsi="Helvetica" w:cs="Helvetica"/>
            <w:color w:val="0081BD"/>
            <w:sz w:val="21"/>
            <w:szCs w:val="21"/>
            <w:u w:val="single"/>
          </w:rPr>
          <w:t>www.edcc.edu/es</w:t>
        </w:r>
        <w:r w:rsidRPr="001A04D0">
          <w:rPr>
            <w:rFonts w:ascii="Helvetica" w:eastAsia="Times New Roman" w:hAnsi="Helvetica" w:cs="Helvetica"/>
            <w:color w:val="0081BD"/>
            <w:sz w:val="21"/>
            <w:szCs w:val="21"/>
            <w:bdr w:val="none" w:sz="0" w:space="0" w:color="auto" w:frame="1"/>
          </w:rPr>
          <w:t> (Links to an external site.)</w:t>
        </w:r>
      </w:hyperlink>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Learning Support Center (Tutoring):</w:t>
      </w:r>
      <w:hyperlink r:id="rId14" w:tgtFrame="_blank" w:history="1">
        <w:r w:rsidRPr="001A04D0">
          <w:rPr>
            <w:rFonts w:ascii="Helvetica" w:eastAsia="Times New Roman" w:hAnsi="Helvetica" w:cs="Helvetica"/>
            <w:color w:val="0081BD"/>
            <w:sz w:val="21"/>
            <w:szCs w:val="21"/>
            <w:u w:val="single"/>
          </w:rPr>
          <w:t>www.edcc.edu/lsc</w:t>
        </w:r>
        <w:r w:rsidRPr="001A04D0">
          <w:rPr>
            <w:rFonts w:ascii="Helvetica" w:eastAsia="Times New Roman" w:hAnsi="Helvetica" w:cs="Helvetica"/>
            <w:color w:val="0081BD"/>
            <w:sz w:val="21"/>
            <w:szCs w:val="21"/>
            <w:bdr w:val="none" w:sz="0" w:space="0" w:color="auto" w:frame="1"/>
          </w:rPr>
          <w:t> (Links to an external site.)</w:t>
        </w:r>
      </w:hyperlink>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Library, including online resources: </w:t>
      </w:r>
      <w:hyperlink r:id="rId15" w:tgtFrame="_blank" w:history="1">
        <w:r w:rsidRPr="001A04D0">
          <w:rPr>
            <w:rFonts w:ascii="Helvetica" w:eastAsia="Times New Roman" w:hAnsi="Helvetica" w:cs="Helvetica"/>
            <w:color w:val="0081BD"/>
            <w:sz w:val="21"/>
            <w:szCs w:val="21"/>
            <w:u w:val="single"/>
          </w:rPr>
          <w:t>www.edcc.edu/library</w:t>
        </w:r>
        <w:r w:rsidRPr="001A04D0">
          <w:rPr>
            <w:rFonts w:ascii="Helvetica" w:eastAsia="Times New Roman" w:hAnsi="Helvetica" w:cs="Helvetica"/>
            <w:color w:val="0081BD"/>
            <w:sz w:val="21"/>
            <w:szCs w:val="21"/>
            <w:bdr w:val="none" w:sz="0" w:space="0" w:color="auto" w:frame="1"/>
          </w:rPr>
          <w:t> (Links to an external site.)</w:t>
        </w:r>
      </w:hyperlink>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Services for Students with Disabilities</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"http://www.edcc.edu/ssd/default.html"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www.edcc.edu/ssd</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Student Printing Guidelines</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"http://www.edcc.edu/_archive/acs/printing/default.html"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www.edcc.edu/acs/printing</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Student Support Resources</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"http://www.edcc.edu/support/"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www.edcc.edu/support</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TRIO</w:t>
      </w:r>
      <w:proofErr w:type="gramStart"/>
      <w:r w:rsidRPr="001A04D0">
        <w:rPr>
          <w:rFonts w:ascii="Helvetica" w:eastAsia="Times New Roman" w:hAnsi="Helvetica" w:cs="Helvetica"/>
          <w:color w:val="333333"/>
          <w:sz w:val="21"/>
          <w:szCs w:val="21"/>
        </w:rPr>
        <w:t>:</w:t>
      </w:r>
      <w:proofErr w:type="gramEnd"/>
      <w:r w:rsidRPr="001A04D0">
        <w:rPr>
          <w:rFonts w:ascii="Helvetica" w:eastAsia="Times New Roman" w:hAnsi="Helvetica" w:cs="Helvetica"/>
          <w:color w:val="333333"/>
          <w:sz w:val="21"/>
          <w:szCs w:val="21"/>
        </w:rPr>
        <w:fldChar w:fldCharType="begin"/>
      </w:r>
      <w:r w:rsidRPr="001A04D0">
        <w:rPr>
          <w:rFonts w:ascii="Helvetica" w:eastAsia="Times New Roman" w:hAnsi="Helvetica" w:cs="Helvetica"/>
          <w:color w:val="333333"/>
          <w:sz w:val="21"/>
          <w:szCs w:val="21"/>
        </w:rPr>
        <w:instrText xml:space="preserve"> HYPERLINK "http://www.edcc.edu/trio/" \t "_blank" </w:instrText>
      </w:r>
      <w:r w:rsidRPr="001A04D0">
        <w:rPr>
          <w:rFonts w:ascii="Helvetica" w:eastAsia="Times New Roman" w:hAnsi="Helvetica" w:cs="Helvetica"/>
          <w:color w:val="333333"/>
          <w:sz w:val="21"/>
          <w:szCs w:val="21"/>
        </w:rPr>
        <w:fldChar w:fldCharType="separate"/>
      </w:r>
      <w:r w:rsidRPr="001A04D0">
        <w:rPr>
          <w:rFonts w:ascii="Helvetica" w:eastAsia="Times New Roman" w:hAnsi="Helvetica" w:cs="Helvetica"/>
          <w:color w:val="0081BD"/>
          <w:sz w:val="21"/>
          <w:szCs w:val="21"/>
          <w:u w:val="single"/>
        </w:rPr>
        <w:t>www.edcc.edu/trio</w:t>
      </w:r>
      <w:r w:rsidRPr="001A04D0">
        <w:rPr>
          <w:rFonts w:ascii="Helvetica" w:eastAsia="Times New Roman" w:hAnsi="Helvetica" w:cs="Helvetica"/>
          <w:color w:val="0081BD"/>
          <w:sz w:val="21"/>
          <w:szCs w:val="21"/>
          <w:bdr w:val="none" w:sz="0" w:space="0" w:color="auto" w:frame="1"/>
        </w:rPr>
        <w:t> (Links to an external site.)</w:t>
      </w:r>
      <w:r w:rsidRPr="001A04D0">
        <w:rPr>
          <w:rFonts w:ascii="Helvetica" w:eastAsia="Times New Roman" w:hAnsi="Helvetica" w:cs="Helvetica"/>
          <w:color w:val="333333"/>
          <w:sz w:val="21"/>
          <w:szCs w:val="21"/>
        </w:rPr>
        <w:fldChar w:fldCharType="end"/>
      </w:r>
    </w:p>
    <w:p w:rsidR="001A04D0" w:rsidRPr="001A04D0" w:rsidRDefault="001A04D0" w:rsidP="001A04D0">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Title IX and Gender Discrimination: </w:t>
      </w:r>
      <w:hyperlink r:id="rId16" w:tgtFrame="_blank" w:history="1">
        <w:r w:rsidRPr="001A04D0">
          <w:rPr>
            <w:rFonts w:ascii="Helvetica" w:eastAsia="Times New Roman" w:hAnsi="Helvetica" w:cs="Helvetica"/>
            <w:color w:val="0081BD"/>
            <w:sz w:val="21"/>
            <w:szCs w:val="21"/>
            <w:u w:val="single"/>
          </w:rPr>
          <w:t>http://www.edcc.edu/titleix/what-is-titleix/definitions/gender-discrimination.html</w:t>
        </w:r>
        <w:r w:rsidRPr="001A04D0">
          <w:rPr>
            <w:rFonts w:ascii="Helvetica" w:eastAsia="Times New Roman" w:hAnsi="Helvetica" w:cs="Helvetica"/>
            <w:color w:val="0081BD"/>
            <w:sz w:val="21"/>
            <w:szCs w:val="21"/>
            <w:bdr w:val="none" w:sz="0" w:space="0" w:color="auto" w:frame="1"/>
          </w:rPr>
          <w:t> (Links to an external site.)</w:t>
        </w:r>
      </w:hyperlink>
    </w:p>
    <w:p w:rsidR="001A04D0" w:rsidRPr="001A04D0" w:rsidRDefault="001A04D0" w:rsidP="001A04D0">
      <w:pPr>
        <w:shd w:val="clear" w:color="auto" w:fill="FFFFFF"/>
        <w:spacing w:after="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lastRenderedPageBreak/>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Emergency Preparedness</w:t>
      </w:r>
      <w:r w:rsidRPr="001A04D0">
        <w:rPr>
          <w:rFonts w:ascii="Helvetica" w:eastAsia="Times New Roman" w:hAnsi="Helvetica" w:cs="Helvetica"/>
          <w:color w:val="333333"/>
          <w:sz w:val="21"/>
          <w:szCs w:val="21"/>
        </w:rPr>
        <w:br/>
        <w:t>• College Closure/Delayed Opening Notification: You can sign up to receive email or text notifications of college closures or delayed openings due to weather or other emergencies at </w:t>
      </w:r>
      <w:hyperlink r:id="rId17" w:tgtFrame="_blank" w:history="1">
        <w:r w:rsidRPr="001A04D0">
          <w:rPr>
            <w:rFonts w:ascii="Helvetica" w:eastAsia="Times New Roman" w:hAnsi="Helvetica" w:cs="Helvetica"/>
            <w:color w:val="0081BD"/>
            <w:sz w:val="21"/>
            <w:szCs w:val="21"/>
            <w:u w:val="single"/>
          </w:rPr>
          <w:t>www.flashalert.net</w:t>
        </w:r>
        <w:r w:rsidRPr="001A04D0">
          <w:rPr>
            <w:rFonts w:ascii="Helvetica" w:eastAsia="Times New Roman" w:hAnsi="Helvetica" w:cs="Helvetica"/>
            <w:color w:val="0081BD"/>
            <w:sz w:val="21"/>
            <w:szCs w:val="21"/>
            <w:bdr w:val="none" w:sz="0" w:space="0" w:color="auto" w:frame="1"/>
          </w:rPr>
          <w:t> (Links to an external site.)</w:t>
        </w:r>
      </w:hyperlink>
      <w:r w:rsidRPr="001A04D0">
        <w:rPr>
          <w:rFonts w:ascii="Helvetica" w:eastAsia="Times New Roman" w:hAnsi="Helvetica" w:cs="Helvetica"/>
          <w:color w:val="333333"/>
          <w:sz w:val="21"/>
          <w:szCs w:val="21"/>
        </w:rPr>
        <w:t> . In the event of inclement weather or similar event, refer to</w:t>
      </w:r>
      <w:hyperlink r:id="rId18" w:tgtFrame="_blank" w:history="1">
        <w:r w:rsidRPr="001A04D0">
          <w:rPr>
            <w:rFonts w:ascii="Helvetica" w:eastAsia="Times New Roman" w:hAnsi="Helvetica" w:cs="Helvetica"/>
            <w:color w:val="0081BD"/>
            <w:sz w:val="21"/>
            <w:szCs w:val="21"/>
            <w:u w:val="single"/>
          </w:rPr>
          <w:t>http://www.edcc.edu/alert/</w:t>
        </w:r>
        <w:r w:rsidRPr="001A04D0">
          <w:rPr>
            <w:rFonts w:ascii="Helvetica" w:eastAsia="Times New Roman" w:hAnsi="Helvetica" w:cs="Helvetica"/>
            <w:color w:val="0081BD"/>
            <w:sz w:val="21"/>
            <w:szCs w:val="21"/>
            <w:bdr w:val="none" w:sz="0" w:space="0" w:color="auto" w:frame="1"/>
          </w:rPr>
          <w:t> (Links to an external site.)</w:t>
        </w:r>
      </w:hyperlink>
      <w:r w:rsidRPr="001A04D0">
        <w:rPr>
          <w:rFonts w:ascii="Helvetica" w:eastAsia="Times New Roman" w:hAnsi="Helvetica" w:cs="Helvetica"/>
          <w:color w:val="333333"/>
          <w:sz w:val="21"/>
          <w:szCs w:val="21"/>
        </w:rPr>
        <w:t> </w:t>
      </w:r>
      <w:r w:rsidRPr="001A04D0">
        <w:rPr>
          <w:rFonts w:ascii="Helvetica" w:eastAsia="Times New Roman" w:hAnsi="Helvetica" w:cs="Helvetica"/>
          <w:color w:val="333333"/>
          <w:sz w:val="21"/>
          <w:szCs w:val="21"/>
        </w:rPr>
        <w:b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Important Dates</w:t>
      </w:r>
      <w:r w:rsidRPr="001A04D0">
        <w:rPr>
          <w:rFonts w:ascii="Helvetica" w:eastAsia="Times New Roman" w:hAnsi="Helvetica" w:cs="Helvetica"/>
          <w:color w:val="333333"/>
          <w:sz w:val="21"/>
          <w:szCs w:val="21"/>
        </w:rPr>
        <w:br/>
        <w:t>Edmonds CC Academic Calendar: </w:t>
      </w:r>
      <w:hyperlink r:id="rId19" w:tgtFrame="_blank" w:history="1">
        <w:r w:rsidRPr="001A04D0">
          <w:rPr>
            <w:rFonts w:ascii="Helvetica" w:eastAsia="Times New Roman" w:hAnsi="Helvetica" w:cs="Helvetica"/>
            <w:color w:val="0081BD"/>
            <w:sz w:val="21"/>
            <w:szCs w:val="21"/>
            <w:u w:val="single"/>
          </w:rPr>
          <w:t>www.edcc.edu/calendar/academic.html</w:t>
        </w:r>
        <w:r w:rsidRPr="001A04D0">
          <w:rPr>
            <w:rFonts w:ascii="Helvetica" w:eastAsia="Times New Roman" w:hAnsi="Helvetica" w:cs="Helvetica"/>
            <w:color w:val="0081BD"/>
            <w:sz w:val="21"/>
            <w:szCs w:val="21"/>
            <w:bdr w:val="none" w:sz="0" w:space="0" w:color="auto" w:frame="1"/>
          </w:rPr>
          <w:t> (Links to an external site.)</w:t>
        </w:r>
      </w:hyperlink>
      <w:r w:rsidRPr="001A04D0">
        <w:rPr>
          <w:rFonts w:ascii="Helvetica" w:eastAsia="Times New Roman" w:hAnsi="Helvetica" w:cs="Helvetica"/>
          <w:color w:val="333333"/>
          <w:sz w:val="21"/>
          <w:szCs w:val="21"/>
        </w:rPr>
        <w:t>  </w:t>
      </w:r>
      <w:r w:rsidRPr="001A04D0">
        <w:rPr>
          <w:rFonts w:ascii="Helvetica" w:eastAsia="Times New Roman" w:hAnsi="Helvetica" w:cs="Helvetica"/>
          <w:color w:val="333333"/>
          <w:sz w:val="21"/>
          <w:szCs w:val="21"/>
        </w:rPr>
        <w:br/>
        <w:t>________________________________________</w:t>
      </w:r>
      <w:r w:rsidRPr="001A04D0">
        <w:rPr>
          <w:rFonts w:ascii="Helvetica" w:eastAsia="Times New Roman" w:hAnsi="Helvetica" w:cs="Helvetica"/>
          <w:color w:val="333333"/>
          <w:sz w:val="21"/>
          <w:szCs w:val="21"/>
        </w:rPr>
        <w:br/>
      </w:r>
      <w:r w:rsidRPr="001A04D0">
        <w:rPr>
          <w:rFonts w:ascii="Helvetica" w:eastAsia="Times New Roman" w:hAnsi="Helvetica" w:cs="Helvetica"/>
          <w:b/>
          <w:bCs/>
          <w:color w:val="333333"/>
          <w:sz w:val="21"/>
          <w:szCs w:val="21"/>
        </w:rPr>
        <w:t>Course Calendar</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Week 1 2016 Spring - Intro to PHP/Server side Scripting</w:t>
      </w:r>
      <w:r w:rsidRPr="001A04D0">
        <w:rPr>
          <w:rFonts w:ascii="Helvetica" w:eastAsia="Times New Roman" w:hAnsi="Helvetica" w:cs="Helvetica"/>
          <w:color w:val="333333"/>
          <w:sz w:val="21"/>
          <w:szCs w:val="21"/>
        </w:rPr>
        <w:br/>
        <w:t> Competency Demonstration - Web Development III - PHP and MySQL 60 pts</w:t>
      </w:r>
      <w:r w:rsidRPr="001A04D0">
        <w:rPr>
          <w:rFonts w:ascii="Helvetica" w:eastAsia="Times New Roman" w:hAnsi="Helvetica" w:cs="Helvetica"/>
          <w:color w:val="333333"/>
          <w:sz w:val="21"/>
          <w:szCs w:val="21"/>
        </w:rPr>
        <w:br/>
        <w:t> Chapter 1 Exploring the Environment</w:t>
      </w:r>
      <w:r w:rsidRPr="001A04D0">
        <w:rPr>
          <w:rFonts w:ascii="Helvetica" w:eastAsia="Times New Roman" w:hAnsi="Helvetica" w:cs="Helvetica"/>
          <w:color w:val="333333"/>
          <w:sz w:val="21"/>
          <w:szCs w:val="21"/>
        </w:rPr>
        <w:br/>
        <w:t>  Verify A Working Server      10 pts</w:t>
      </w:r>
      <w:r w:rsidRPr="001A04D0">
        <w:rPr>
          <w:rFonts w:ascii="Helvetica" w:eastAsia="Times New Roman" w:hAnsi="Helvetica" w:cs="Helvetica"/>
          <w:color w:val="333333"/>
          <w:sz w:val="21"/>
          <w:szCs w:val="21"/>
        </w:rPr>
        <w:br/>
        <w:t> Chapter 2 Using Variables and Input</w:t>
      </w:r>
      <w:r w:rsidRPr="001A04D0">
        <w:rPr>
          <w:rFonts w:ascii="Helvetica" w:eastAsia="Times New Roman" w:hAnsi="Helvetica" w:cs="Helvetica"/>
          <w:color w:val="333333"/>
          <w:sz w:val="21"/>
          <w:szCs w:val="21"/>
        </w:rPr>
        <w:br/>
        <w:t>  Chapter 2 Assignment      10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2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Using Variables and Input 2</w:t>
      </w:r>
      <w:r w:rsidRPr="001A04D0">
        <w:rPr>
          <w:rFonts w:ascii="Helvetica" w:eastAsia="Times New Roman" w:hAnsi="Helvetica" w:cs="Helvetica"/>
          <w:color w:val="333333"/>
          <w:sz w:val="21"/>
          <w:szCs w:val="21"/>
        </w:rPr>
        <w:br/>
        <w:t> Chapter 2 Assignment 2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3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Using MySQL to Create Databases</w:t>
      </w:r>
      <w:r w:rsidRPr="001A04D0">
        <w:rPr>
          <w:rFonts w:ascii="Helvetica" w:eastAsia="Times New Roman" w:hAnsi="Helvetica" w:cs="Helvetica"/>
          <w:color w:val="333333"/>
          <w:sz w:val="21"/>
          <w:szCs w:val="21"/>
        </w:rPr>
        <w:br/>
        <w:t> Chapter 10 Assignment 1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4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Connecting to Databases within PHP</w:t>
      </w:r>
      <w:r w:rsidRPr="001A04D0">
        <w:rPr>
          <w:rFonts w:ascii="Helvetica" w:eastAsia="Times New Roman" w:hAnsi="Helvetica" w:cs="Helvetica"/>
          <w:color w:val="333333"/>
          <w:sz w:val="21"/>
          <w:szCs w:val="21"/>
        </w:rPr>
        <w:br/>
        <w:t> Chapter 10 Assignment 2      20 pts</w:t>
      </w:r>
      <w:r w:rsidRPr="001A04D0">
        <w:rPr>
          <w:rFonts w:ascii="Helvetica" w:eastAsia="Times New Roman" w:hAnsi="Helvetica" w:cs="Helvetica"/>
          <w:color w:val="333333"/>
          <w:sz w:val="21"/>
          <w:szCs w:val="21"/>
        </w:rPr>
        <w:br/>
        <w:t> </w:t>
      </w:r>
      <w:r w:rsidRPr="001A04D0">
        <w:rPr>
          <w:rFonts w:ascii="Helvetica" w:eastAsia="Times New Roman" w:hAnsi="Helvetica" w:cs="Helvetica"/>
          <w:color w:val="333333"/>
          <w:sz w:val="21"/>
          <w:szCs w:val="21"/>
        </w:rPr>
        <w:br/>
        <w:t>Week 5 2016 Spring - Connecting to Databases within PHP 2</w:t>
      </w:r>
      <w:r w:rsidRPr="001A04D0">
        <w:rPr>
          <w:rFonts w:ascii="Helvetica" w:eastAsia="Times New Roman" w:hAnsi="Helvetica" w:cs="Helvetica"/>
          <w:color w:val="333333"/>
          <w:sz w:val="21"/>
          <w:szCs w:val="21"/>
        </w:rPr>
        <w:br/>
        <w:t> </w:t>
      </w:r>
      <w:proofErr w:type="spellStart"/>
      <w:r w:rsidRPr="001A04D0">
        <w:rPr>
          <w:rFonts w:ascii="Helvetica" w:eastAsia="Times New Roman" w:hAnsi="Helvetica" w:cs="Helvetica"/>
          <w:color w:val="333333"/>
          <w:sz w:val="21"/>
          <w:szCs w:val="21"/>
        </w:rPr>
        <w:t>PCDeluxe</w:t>
      </w:r>
      <w:proofErr w:type="spellEnd"/>
      <w:r w:rsidRPr="001A04D0">
        <w:rPr>
          <w:rFonts w:ascii="Helvetica" w:eastAsia="Times New Roman" w:hAnsi="Helvetica" w:cs="Helvetica"/>
          <w:color w:val="333333"/>
          <w:sz w:val="21"/>
          <w:szCs w:val="21"/>
        </w:rPr>
        <w:t xml:space="preserve"> Website Assignment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6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Controlling Your Code with Conditions and Functions</w:t>
      </w:r>
      <w:r w:rsidRPr="001A04D0">
        <w:rPr>
          <w:rFonts w:ascii="Helvetica" w:eastAsia="Times New Roman" w:hAnsi="Helvetica" w:cs="Helvetica"/>
          <w:color w:val="333333"/>
          <w:sz w:val="21"/>
          <w:szCs w:val="21"/>
        </w:rPr>
        <w:br/>
        <w:t> Chapter 3 Assignment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7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Loops, Arrays, and Sessions</w:t>
      </w:r>
      <w:r w:rsidRPr="001A04D0">
        <w:rPr>
          <w:rFonts w:ascii="Helvetica" w:eastAsia="Times New Roman" w:hAnsi="Helvetica" w:cs="Helvetica"/>
          <w:color w:val="333333"/>
          <w:sz w:val="21"/>
          <w:szCs w:val="21"/>
        </w:rPr>
        <w:br/>
        <w:t> Chapter 4 Assignment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8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Better Arrays and String Handling</w:t>
      </w:r>
      <w:r w:rsidRPr="001A04D0">
        <w:rPr>
          <w:rFonts w:ascii="Helvetica" w:eastAsia="Times New Roman" w:hAnsi="Helvetica" w:cs="Helvetica"/>
          <w:color w:val="333333"/>
          <w:sz w:val="21"/>
          <w:szCs w:val="21"/>
        </w:rPr>
        <w:br/>
        <w:t> Chapter 5 Assignment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xml:space="preserve">Week 9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Working with Files</w:t>
      </w:r>
      <w:r w:rsidRPr="001A04D0">
        <w:rPr>
          <w:rFonts w:ascii="Helvetica" w:eastAsia="Times New Roman" w:hAnsi="Helvetica" w:cs="Helvetica"/>
          <w:color w:val="333333"/>
          <w:sz w:val="21"/>
          <w:szCs w:val="21"/>
        </w:rPr>
        <w:br/>
        <w:t> Chapter 6 Assignment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lastRenderedPageBreak/>
        <w:t xml:space="preserve">Week 10 2016 </w:t>
      </w:r>
      <w:proofErr w:type="gramStart"/>
      <w:r w:rsidRPr="001A04D0">
        <w:rPr>
          <w:rFonts w:ascii="Helvetica" w:eastAsia="Times New Roman" w:hAnsi="Helvetica" w:cs="Helvetica"/>
          <w:color w:val="333333"/>
          <w:sz w:val="21"/>
          <w:szCs w:val="21"/>
        </w:rPr>
        <w:t>Spring</w:t>
      </w:r>
      <w:proofErr w:type="gramEnd"/>
      <w:r w:rsidRPr="001A04D0">
        <w:rPr>
          <w:rFonts w:ascii="Helvetica" w:eastAsia="Times New Roman" w:hAnsi="Helvetica" w:cs="Helvetica"/>
          <w:color w:val="333333"/>
          <w:sz w:val="21"/>
          <w:szCs w:val="21"/>
        </w:rPr>
        <w:t xml:space="preserve"> - Writing Programs with Objects / XML and Content Management Systems</w:t>
      </w:r>
      <w:r w:rsidRPr="001A04D0">
        <w:rPr>
          <w:rFonts w:ascii="Helvetica" w:eastAsia="Times New Roman" w:hAnsi="Helvetica" w:cs="Helvetica"/>
          <w:color w:val="333333"/>
          <w:sz w:val="21"/>
          <w:szCs w:val="21"/>
        </w:rPr>
        <w:br/>
        <w:t> Chapter 7 Assignment       10 pts</w:t>
      </w:r>
      <w:r w:rsidRPr="001A04D0">
        <w:rPr>
          <w:rFonts w:ascii="Helvetica" w:eastAsia="Times New Roman" w:hAnsi="Helvetica" w:cs="Helvetica"/>
          <w:color w:val="333333"/>
          <w:sz w:val="21"/>
          <w:szCs w:val="21"/>
        </w:rPr>
        <w:br/>
        <w:t>Chapter 8 Assignment       20 pts</w:t>
      </w:r>
    </w:p>
    <w:p w:rsidR="001A04D0" w:rsidRPr="001A04D0" w:rsidRDefault="001A04D0" w:rsidP="001A04D0">
      <w:pPr>
        <w:shd w:val="clear" w:color="auto" w:fill="FFFFFF"/>
        <w:spacing w:before="180" w:after="18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Quiz 1          20 pts </w:t>
      </w:r>
      <w:r w:rsidRPr="001A04D0">
        <w:rPr>
          <w:rFonts w:ascii="Helvetica" w:eastAsia="Times New Roman" w:hAnsi="Helvetica" w:cs="Helvetica"/>
          <w:color w:val="333333"/>
          <w:sz w:val="21"/>
          <w:szCs w:val="21"/>
        </w:rPr>
        <w:br/>
        <w:t>Final Exam         100 pts</w:t>
      </w:r>
    </w:p>
    <w:p w:rsidR="001A04D0" w:rsidRPr="001A04D0" w:rsidRDefault="001A04D0" w:rsidP="001A04D0">
      <w:pPr>
        <w:shd w:val="clear" w:color="auto" w:fill="FFFFFF"/>
        <w:spacing w:after="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 </w:t>
      </w:r>
    </w:p>
    <w:tbl>
      <w:tblPr>
        <w:tblW w:w="12744" w:type="dxa"/>
        <w:tblCellMar>
          <w:top w:w="15" w:type="dxa"/>
          <w:left w:w="15" w:type="dxa"/>
          <w:bottom w:w="15" w:type="dxa"/>
          <w:right w:w="15" w:type="dxa"/>
        </w:tblCellMar>
        <w:tblLook w:val="04A0" w:firstRow="1" w:lastRow="0" w:firstColumn="1" w:lastColumn="0" w:noHBand="0" w:noVBand="1"/>
      </w:tblPr>
      <w:tblGrid>
        <w:gridCol w:w="3030"/>
        <w:gridCol w:w="9714"/>
      </w:tblGrid>
      <w:tr w:rsidR="001A04D0" w:rsidRPr="001A04D0" w:rsidTr="001A04D0">
        <w:trPr>
          <w:tblHeader/>
        </w:trPr>
        <w:tc>
          <w:tcPr>
            <w:tcW w:w="2982" w:type="dxa"/>
            <w:tcBorders>
              <w:bottom w:val="single" w:sz="6" w:space="0" w:color="B3B3B3"/>
            </w:tcBorders>
            <w:shd w:val="clear" w:color="auto" w:fill="auto"/>
            <w:tcMar>
              <w:top w:w="105" w:type="dxa"/>
              <w:left w:w="105" w:type="dxa"/>
              <w:bottom w:w="53"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b/>
                <w:bCs/>
                <w:szCs w:val="24"/>
              </w:rPr>
            </w:pPr>
            <w:r w:rsidRPr="001A04D0">
              <w:rPr>
                <w:rFonts w:ascii="Times New Roman" w:eastAsia="Times New Roman" w:hAnsi="Times New Roman" w:cs="Times New Roman"/>
                <w:b/>
                <w:bCs/>
                <w:szCs w:val="24"/>
              </w:rPr>
              <w:t>Date</w:t>
            </w:r>
          </w:p>
        </w:tc>
        <w:tc>
          <w:tcPr>
            <w:tcW w:w="9342" w:type="dxa"/>
            <w:tcBorders>
              <w:bottom w:val="single" w:sz="6" w:space="0" w:color="B3B3B3"/>
            </w:tcBorders>
            <w:shd w:val="clear" w:color="auto" w:fill="auto"/>
            <w:tcMar>
              <w:top w:w="105" w:type="dxa"/>
              <w:left w:w="105" w:type="dxa"/>
              <w:bottom w:w="53"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b/>
                <w:bCs/>
                <w:szCs w:val="24"/>
              </w:rPr>
            </w:pPr>
            <w:r w:rsidRPr="001A04D0">
              <w:rPr>
                <w:rFonts w:ascii="Times New Roman" w:eastAsia="Times New Roman" w:hAnsi="Times New Roman" w:cs="Times New Roman"/>
                <w:b/>
                <w:bCs/>
                <w:szCs w:val="24"/>
              </w:rPr>
              <w:t>Details</w:t>
            </w: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Apr 13,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5737"/>
              <w:gridCol w:w="3719"/>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0" w:history="1">
                    <w:r w:rsidRPr="001A04D0">
                      <w:rPr>
                        <w:rFonts w:ascii="Times New Roman" w:eastAsia="Times New Roman" w:hAnsi="Times New Roman" w:cs="Times New Roman"/>
                        <w:color w:val="0081BD"/>
                        <w:szCs w:val="24"/>
                        <w:u w:val="single"/>
                      </w:rPr>
                      <w:t>Chapter 2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1" w:history="1">
                    <w:r w:rsidRPr="001A04D0">
                      <w:rPr>
                        <w:rFonts w:ascii="Times New Roman" w:eastAsia="Times New Roman" w:hAnsi="Times New Roman" w:cs="Times New Roman"/>
                        <w:color w:val="0081BD"/>
                        <w:szCs w:val="24"/>
                        <w:u w:val="single"/>
                      </w:rPr>
                      <w:t>Verify A Working Server</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Apr 20,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5623"/>
              <w:gridCol w:w="3833"/>
            </w:tblGrid>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2" w:history="1">
                    <w:r w:rsidRPr="001A04D0">
                      <w:rPr>
                        <w:rFonts w:ascii="Times New Roman" w:eastAsia="Times New Roman" w:hAnsi="Times New Roman" w:cs="Times New Roman"/>
                        <w:color w:val="0081BD"/>
                        <w:szCs w:val="24"/>
                        <w:u w:val="single"/>
                      </w:rPr>
                      <w:t>Chapter 2 Assignment 2</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Apr 27,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435"/>
              <w:gridCol w:w="3021"/>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3" w:history="1">
                    <w:r w:rsidRPr="001A04D0">
                      <w:rPr>
                        <w:rFonts w:ascii="Times New Roman" w:eastAsia="Times New Roman" w:hAnsi="Times New Roman" w:cs="Times New Roman"/>
                        <w:color w:val="0081BD"/>
                        <w:szCs w:val="24"/>
                        <w:u w:val="single"/>
                      </w:rPr>
                      <w:t>Chapter 10 Assignment 1</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4" w:history="1">
                    <w:r w:rsidRPr="001A04D0">
                      <w:rPr>
                        <w:rFonts w:ascii="Times New Roman" w:eastAsia="Times New Roman" w:hAnsi="Times New Roman" w:cs="Times New Roman"/>
                        <w:color w:val="0081BD"/>
                        <w:szCs w:val="24"/>
                        <w:u w:val="single"/>
                      </w:rPr>
                      <w:t>Microsoft Azure, First PHP Website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May 4,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613"/>
              <w:gridCol w:w="2843"/>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5" w:history="1">
                    <w:r w:rsidRPr="001A04D0">
                      <w:rPr>
                        <w:rFonts w:ascii="Times New Roman" w:eastAsia="Times New Roman" w:hAnsi="Times New Roman" w:cs="Times New Roman"/>
                        <w:color w:val="0081BD"/>
                        <w:szCs w:val="24"/>
                        <w:u w:val="single"/>
                      </w:rPr>
                      <w:t>Chapter 10 Assignment 2</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6" w:history="1">
                    <w:r w:rsidRPr="001A04D0">
                      <w:rPr>
                        <w:rFonts w:ascii="Times New Roman" w:eastAsia="Times New Roman" w:hAnsi="Times New Roman" w:cs="Times New Roman"/>
                        <w:color w:val="0081BD"/>
                        <w:szCs w:val="24"/>
                        <w:u w:val="single"/>
                      </w:rPr>
                      <w:t>Microsoft Azure, PHP MySQL Website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May 11,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161"/>
              <w:gridCol w:w="3295"/>
            </w:tblGrid>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proofErr w:type="spellStart"/>
                  <w:r w:rsidRPr="001A04D0">
                    <w:rPr>
                      <w:rFonts w:ascii="Times New Roman" w:eastAsia="Times New Roman" w:hAnsi="Times New Roman" w:cs="Times New Roman"/>
                      <w:szCs w:val="24"/>
                    </w:rPr>
                    <w:fldChar w:fldCharType="begin"/>
                  </w:r>
                  <w:r w:rsidRPr="001A04D0">
                    <w:rPr>
                      <w:rFonts w:ascii="Times New Roman" w:eastAsia="Times New Roman" w:hAnsi="Times New Roman" w:cs="Times New Roman"/>
                      <w:szCs w:val="24"/>
                    </w:rPr>
                    <w:instrText xml:space="preserve"> HYPERLINK "https://edcc.instructure.com/courses/1278325/assignments/7483163" </w:instrText>
                  </w:r>
                  <w:r w:rsidRPr="001A04D0">
                    <w:rPr>
                      <w:rFonts w:ascii="Times New Roman" w:eastAsia="Times New Roman" w:hAnsi="Times New Roman" w:cs="Times New Roman"/>
                      <w:szCs w:val="24"/>
                    </w:rPr>
                    <w:fldChar w:fldCharType="separate"/>
                  </w:r>
                  <w:r w:rsidRPr="001A04D0">
                    <w:rPr>
                      <w:rFonts w:ascii="Times New Roman" w:eastAsia="Times New Roman" w:hAnsi="Times New Roman" w:cs="Times New Roman"/>
                      <w:color w:val="0081BD"/>
                      <w:szCs w:val="24"/>
                      <w:u w:val="single"/>
                    </w:rPr>
                    <w:t>PCDeluxe</w:t>
                  </w:r>
                  <w:proofErr w:type="spellEnd"/>
                  <w:r w:rsidRPr="001A04D0">
                    <w:rPr>
                      <w:rFonts w:ascii="Times New Roman" w:eastAsia="Times New Roman" w:hAnsi="Times New Roman" w:cs="Times New Roman"/>
                      <w:color w:val="0081BD"/>
                      <w:szCs w:val="24"/>
                      <w:u w:val="single"/>
                    </w:rPr>
                    <w:t xml:space="preserve"> Website Assignment</w:t>
                  </w:r>
                  <w:r w:rsidRPr="001A04D0">
                    <w:rPr>
                      <w:rFonts w:ascii="Times New Roman" w:eastAsia="Times New Roman" w:hAnsi="Times New Roman" w:cs="Times New Roman"/>
                      <w:szCs w:val="24"/>
                    </w:rPr>
                    <w:fldChar w:fldCharType="end"/>
                  </w:r>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May 18,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5459"/>
              <w:gridCol w:w="3997"/>
            </w:tblGrid>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7" w:history="1">
                    <w:r w:rsidRPr="001A04D0">
                      <w:rPr>
                        <w:rFonts w:ascii="Times New Roman" w:eastAsia="Times New Roman" w:hAnsi="Times New Roman" w:cs="Times New Roman"/>
                        <w:color w:val="0081BD"/>
                        <w:szCs w:val="24"/>
                        <w:u w:val="single"/>
                      </w:rPr>
                      <w:t>Chapter 3 Assignment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May 25,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5925"/>
              <w:gridCol w:w="3531"/>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8" w:history="1">
                    <w:r w:rsidRPr="001A04D0">
                      <w:rPr>
                        <w:rFonts w:ascii="Times New Roman" w:eastAsia="Times New Roman" w:hAnsi="Times New Roman" w:cs="Times New Roman"/>
                        <w:color w:val="0081BD"/>
                        <w:szCs w:val="24"/>
                        <w:u w:val="single"/>
                      </w:rPr>
                      <w:t>Chapter 4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29" w:history="1">
                    <w:r w:rsidRPr="001A04D0">
                      <w:rPr>
                        <w:rFonts w:ascii="Times New Roman" w:eastAsia="Times New Roman" w:hAnsi="Times New Roman" w:cs="Times New Roman"/>
                        <w:color w:val="0081BD"/>
                        <w:szCs w:val="24"/>
                        <w:u w:val="single"/>
                      </w:rPr>
                      <w:t xml:space="preserve">Microsoft Azure, </w:t>
                    </w:r>
                    <w:proofErr w:type="spellStart"/>
                    <w:r w:rsidRPr="001A04D0">
                      <w:rPr>
                        <w:rFonts w:ascii="Times New Roman" w:eastAsia="Times New Roman" w:hAnsi="Times New Roman" w:cs="Times New Roman"/>
                        <w:color w:val="0081BD"/>
                        <w:szCs w:val="24"/>
                        <w:u w:val="single"/>
                      </w:rPr>
                      <w:t>PCDeluxe</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Jun 1,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082"/>
              <w:gridCol w:w="3374"/>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0" w:history="1">
                    <w:r w:rsidRPr="001A04D0">
                      <w:rPr>
                        <w:rFonts w:ascii="Times New Roman" w:eastAsia="Times New Roman" w:hAnsi="Times New Roman" w:cs="Times New Roman"/>
                        <w:color w:val="0081BD"/>
                        <w:szCs w:val="24"/>
                        <w:u w:val="single"/>
                      </w:rPr>
                      <w:t>Chapter 5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1" w:history="1">
                    <w:r w:rsidRPr="001A04D0">
                      <w:rPr>
                        <w:rFonts w:ascii="Times New Roman" w:eastAsia="Times New Roman" w:hAnsi="Times New Roman" w:cs="Times New Roman"/>
                        <w:color w:val="0081BD"/>
                        <w:szCs w:val="24"/>
                        <w:u w:val="single"/>
                      </w:rPr>
                      <w:t xml:space="preserve">Microsoft Azure, </w:t>
                    </w:r>
                    <w:proofErr w:type="spellStart"/>
                    <w:r w:rsidRPr="001A04D0">
                      <w:rPr>
                        <w:rFonts w:ascii="Times New Roman" w:eastAsia="Times New Roman" w:hAnsi="Times New Roman" w:cs="Times New Roman"/>
                        <w:color w:val="0081BD"/>
                        <w:szCs w:val="24"/>
                        <w:u w:val="single"/>
                      </w:rPr>
                      <w:t>PCDeluxe</w:t>
                    </w:r>
                    <w:proofErr w:type="spellEnd"/>
                    <w:r w:rsidRPr="001A04D0">
                      <w:rPr>
                        <w:rFonts w:ascii="Times New Roman" w:eastAsia="Times New Roman" w:hAnsi="Times New Roman" w:cs="Times New Roman"/>
                        <w:color w:val="0081BD"/>
                        <w:szCs w:val="24"/>
                        <w:u w:val="single"/>
                      </w:rPr>
                      <w:t xml:space="preserve"> II</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Jun 8, 2016</w:t>
            </w:r>
          </w:p>
        </w:tc>
        <w:tc>
          <w:tcPr>
            <w:tcW w:w="0" w:type="auto"/>
            <w:tcBorders>
              <w:bottom w:val="single" w:sz="6" w:space="0" w:color="D6D6D6"/>
            </w:tcBorders>
            <w:shd w:val="clear" w:color="auto" w:fill="auto"/>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131"/>
              <w:gridCol w:w="3325"/>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2" w:history="1">
                    <w:r w:rsidRPr="001A04D0">
                      <w:rPr>
                        <w:rFonts w:ascii="Times New Roman" w:eastAsia="Times New Roman" w:hAnsi="Times New Roman" w:cs="Times New Roman"/>
                        <w:color w:val="0081BD"/>
                        <w:szCs w:val="24"/>
                        <w:u w:val="single"/>
                      </w:rPr>
                      <w:t>Chapter 6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3" w:history="1">
                    <w:r w:rsidRPr="001A04D0">
                      <w:rPr>
                        <w:rFonts w:ascii="Times New Roman" w:eastAsia="Times New Roman" w:hAnsi="Times New Roman" w:cs="Times New Roman"/>
                        <w:color w:val="0081BD"/>
                        <w:szCs w:val="24"/>
                        <w:u w:val="single"/>
                      </w:rPr>
                      <w:t xml:space="preserve">Programming Tool, </w:t>
                    </w:r>
                    <w:proofErr w:type="spellStart"/>
                    <w:r w:rsidRPr="001A04D0">
                      <w:rPr>
                        <w:rFonts w:ascii="Times New Roman" w:eastAsia="Times New Roman" w:hAnsi="Times New Roman" w:cs="Times New Roman"/>
                        <w:color w:val="0081BD"/>
                        <w:szCs w:val="24"/>
                        <w:u w:val="single"/>
                      </w:rPr>
                      <w:t>WinMerge</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r w:rsidR="001A04D0" w:rsidRPr="001A04D0" w:rsidTr="001A04D0">
        <w:tc>
          <w:tcPr>
            <w:tcW w:w="0" w:type="auto"/>
            <w:tcBorders>
              <w:bottom w:val="single" w:sz="6" w:space="0" w:color="D6D6D6"/>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15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Wed Jun 15, 2016</w:t>
            </w:r>
          </w:p>
        </w:tc>
        <w:tc>
          <w:tcPr>
            <w:tcW w:w="0" w:type="auto"/>
            <w:tcBorders>
              <w:bottom w:val="single" w:sz="6" w:space="0" w:color="D6D6D6"/>
            </w:tcBorders>
            <w:shd w:val="clear" w:color="auto" w:fill="auto"/>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7584"/>
              <w:gridCol w:w="1872"/>
            </w:tblGrid>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4" w:history="1">
                    <w:r w:rsidRPr="001A04D0">
                      <w:rPr>
                        <w:rFonts w:ascii="Times New Roman" w:eastAsia="Times New Roman" w:hAnsi="Times New Roman" w:cs="Times New Roman"/>
                        <w:color w:val="0081BD"/>
                        <w:szCs w:val="24"/>
                        <w:u w:val="single"/>
                      </w:rPr>
                      <w:t>Final Exam</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6pm</w:t>
                  </w:r>
                </w:p>
              </w:tc>
            </w:tr>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lastRenderedPageBreak/>
                    <w:t> </w:t>
                  </w:r>
                  <w:hyperlink r:id="rId35" w:history="1">
                    <w:r w:rsidRPr="001A04D0">
                      <w:rPr>
                        <w:rFonts w:ascii="Times New Roman" w:eastAsia="Times New Roman" w:hAnsi="Times New Roman" w:cs="Times New Roman"/>
                        <w:color w:val="0081BD"/>
                        <w:szCs w:val="24"/>
                        <w:u w:val="single"/>
                      </w:rPr>
                      <w:t>Chapter 7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6" w:history="1">
                    <w:r w:rsidRPr="001A04D0">
                      <w:rPr>
                        <w:rFonts w:ascii="Times New Roman" w:eastAsia="Times New Roman" w:hAnsi="Times New Roman" w:cs="Times New Roman"/>
                        <w:color w:val="0081BD"/>
                        <w:szCs w:val="24"/>
                        <w:u w:val="single"/>
                      </w:rPr>
                      <w:t>Chapter 8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7" w:history="1">
                    <w:r w:rsidRPr="001A04D0">
                      <w:rPr>
                        <w:rFonts w:ascii="Times New Roman" w:eastAsia="Times New Roman" w:hAnsi="Times New Roman" w:cs="Times New Roman"/>
                        <w:color w:val="0081BD"/>
                        <w:szCs w:val="24"/>
                        <w:u w:val="single"/>
                      </w:rPr>
                      <w:t>Competency Demonstration - Web Development III - PHP and MySQL</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r w:rsidR="001A04D0" w:rsidRPr="001A04D0">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1A04D0" w:rsidRPr="001A04D0" w:rsidRDefault="001A04D0" w:rsidP="001A04D0">
                  <w:pPr>
                    <w:spacing w:after="0" w:line="240" w:lineRule="auto"/>
                    <w:rPr>
                      <w:rFonts w:ascii="Times New Roman" w:eastAsia="Times New Roman" w:hAnsi="Times New Roman" w:cs="Times New Roman"/>
                      <w:szCs w:val="24"/>
                    </w:rPr>
                  </w:pPr>
                  <w:r w:rsidRPr="001A04D0">
                    <w:rPr>
                      <w:rFonts w:ascii="Times New Roman" w:eastAsia="Times New Roman" w:hAnsi="Times New Roman" w:cs="Times New Roman"/>
                      <w:szCs w:val="24"/>
                    </w:rPr>
                    <w:t> </w:t>
                  </w:r>
                  <w:hyperlink r:id="rId38" w:history="1">
                    <w:r w:rsidRPr="001A04D0">
                      <w:rPr>
                        <w:rFonts w:ascii="Times New Roman" w:eastAsia="Times New Roman" w:hAnsi="Times New Roman" w:cs="Times New Roman"/>
                        <w:color w:val="0081BD"/>
                        <w:szCs w:val="24"/>
                        <w:u w:val="single"/>
                      </w:rPr>
                      <w:t>Quiz 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1A04D0" w:rsidRPr="001A04D0" w:rsidRDefault="001A04D0" w:rsidP="001A04D0">
                  <w:pPr>
                    <w:spacing w:after="0" w:line="240" w:lineRule="auto"/>
                    <w:jc w:val="right"/>
                    <w:rPr>
                      <w:rFonts w:ascii="Times New Roman" w:eastAsia="Times New Roman" w:hAnsi="Times New Roman" w:cs="Times New Roman"/>
                      <w:szCs w:val="24"/>
                    </w:rPr>
                  </w:pPr>
                  <w:r w:rsidRPr="001A04D0">
                    <w:rPr>
                      <w:rFonts w:ascii="Times New Roman" w:eastAsia="Times New Roman" w:hAnsi="Times New Roman" w:cs="Times New Roman"/>
                      <w:szCs w:val="24"/>
                    </w:rPr>
                    <w:t>due by 11:59pm</w:t>
                  </w:r>
                </w:p>
              </w:tc>
            </w:tr>
          </w:tbl>
          <w:p w:rsidR="001A04D0" w:rsidRPr="001A04D0" w:rsidRDefault="001A04D0" w:rsidP="001A04D0">
            <w:pPr>
              <w:spacing w:after="150" w:line="240" w:lineRule="auto"/>
              <w:rPr>
                <w:rFonts w:ascii="Times New Roman" w:eastAsia="Times New Roman" w:hAnsi="Times New Roman" w:cs="Times New Roman"/>
                <w:szCs w:val="24"/>
              </w:rPr>
            </w:pPr>
          </w:p>
        </w:tc>
      </w:tr>
    </w:tbl>
    <w:p w:rsidR="001A04D0" w:rsidRPr="001A04D0" w:rsidRDefault="001A04D0" w:rsidP="001A04D0">
      <w:pPr>
        <w:shd w:val="clear" w:color="auto" w:fill="FFFFFF"/>
        <w:spacing w:line="315" w:lineRule="atLeast"/>
        <w:jc w:val="center"/>
        <w:rPr>
          <w:rFonts w:ascii="Helvetica" w:eastAsia="Times New Roman" w:hAnsi="Helvetica" w:cs="Helvetica"/>
          <w:color w:val="696969"/>
          <w:sz w:val="21"/>
          <w:szCs w:val="21"/>
        </w:rPr>
      </w:pPr>
      <w:r w:rsidRPr="001A04D0">
        <w:rPr>
          <w:rFonts w:ascii="Helvetica" w:eastAsia="Times New Roman" w:hAnsi="Helvetica" w:cs="Helvetica"/>
          <w:color w:val="696969"/>
          <w:sz w:val="21"/>
          <w:szCs w:val="21"/>
        </w:rPr>
        <w:lastRenderedPageBreak/>
        <w:t>June 2016</w:t>
      </w:r>
    </w:p>
    <w:tbl>
      <w:tblPr>
        <w:tblW w:w="3588" w:type="dxa"/>
        <w:tblBorders>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493"/>
        <w:gridCol w:w="505"/>
        <w:gridCol w:w="518"/>
        <w:gridCol w:w="518"/>
        <w:gridCol w:w="518"/>
        <w:gridCol w:w="518"/>
        <w:gridCol w:w="518"/>
      </w:tblGrid>
      <w:tr w:rsidR="001A04D0" w:rsidRPr="001A04D0" w:rsidTr="001A04D0">
        <w:trPr>
          <w:trHeight w:val="315"/>
        </w:trPr>
        <w:tc>
          <w:tcPr>
            <w:tcW w:w="492"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29</w:t>
            </w:r>
          </w:p>
        </w:tc>
        <w:tc>
          <w:tcPr>
            <w:tcW w:w="504"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30</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31</w:t>
            </w:r>
          </w:p>
        </w:tc>
        <w:tc>
          <w:tcPr>
            <w:tcW w:w="516" w:type="dxa"/>
            <w:shd w:val="clear" w:color="auto" w:fill="F0F0F0"/>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3</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4</w:t>
            </w:r>
          </w:p>
        </w:tc>
      </w:tr>
      <w:tr w:rsidR="001A04D0" w:rsidRPr="001A04D0" w:rsidTr="001A04D0">
        <w:trPr>
          <w:trHeight w:val="315"/>
        </w:trPr>
        <w:tc>
          <w:tcPr>
            <w:tcW w:w="492"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5</w:t>
            </w:r>
          </w:p>
        </w:tc>
        <w:tc>
          <w:tcPr>
            <w:tcW w:w="504" w:type="dxa"/>
            <w:shd w:val="clear" w:color="auto" w:fill="FEF6E6"/>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6</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7</w:t>
            </w:r>
          </w:p>
        </w:tc>
        <w:tc>
          <w:tcPr>
            <w:tcW w:w="516" w:type="dxa"/>
            <w:shd w:val="clear" w:color="auto" w:fill="F0F0F0"/>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8</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9</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10</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11</w:t>
            </w:r>
          </w:p>
        </w:tc>
      </w:tr>
      <w:tr w:rsidR="001A04D0" w:rsidRPr="001A04D0" w:rsidTr="001A04D0">
        <w:trPr>
          <w:trHeight w:val="315"/>
        </w:trPr>
        <w:tc>
          <w:tcPr>
            <w:tcW w:w="492"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12</w:t>
            </w:r>
          </w:p>
        </w:tc>
        <w:tc>
          <w:tcPr>
            <w:tcW w:w="504"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13</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14</w:t>
            </w:r>
          </w:p>
        </w:tc>
        <w:tc>
          <w:tcPr>
            <w:tcW w:w="516" w:type="dxa"/>
            <w:shd w:val="clear" w:color="auto" w:fill="F0F0F0"/>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15</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16</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17</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18</w:t>
            </w:r>
          </w:p>
        </w:tc>
      </w:tr>
      <w:tr w:rsidR="001A04D0" w:rsidRPr="001A04D0" w:rsidTr="001A04D0">
        <w:trPr>
          <w:trHeight w:val="315"/>
        </w:trPr>
        <w:tc>
          <w:tcPr>
            <w:tcW w:w="492"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19</w:t>
            </w:r>
          </w:p>
        </w:tc>
        <w:tc>
          <w:tcPr>
            <w:tcW w:w="504"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20</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21</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22</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23</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24</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25</w:t>
            </w:r>
          </w:p>
        </w:tc>
      </w:tr>
      <w:tr w:rsidR="001A04D0" w:rsidRPr="001A04D0" w:rsidTr="001A04D0">
        <w:trPr>
          <w:trHeight w:val="315"/>
        </w:trPr>
        <w:tc>
          <w:tcPr>
            <w:tcW w:w="492"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26</w:t>
            </w:r>
          </w:p>
        </w:tc>
        <w:tc>
          <w:tcPr>
            <w:tcW w:w="504"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27</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28</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29</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444444"/>
                <w:szCs w:val="24"/>
              </w:rPr>
            </w:pPr>
            <w:r w:rsidRPr="001A04D0">
              <w:rPr>
                <w:rFonts w:ascii="Times New Roman" w:eastAsia="Times New Roman" w:hAnsi="Times New Roman" w:cs="Times New Roman"/>
                <w:color w:val="444444"/>
                <w:szCs w:val="24"/>
              </w:rPr>
              <w:t>30</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1</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2</w:t>
            </w:r>
          </w:p>
        </w:tc>
      </w:tr>
      <w:tr w:rsidR="001A04D0" w:rsidRPr="001A04D0" w:rsidTr="001A04D0">
        <w:trPr>
          <w:trHeight w:val="315"/>
        </w:trPr>
        <w:tc>
          <w:tcPr>
            <w:tcW w:w="492"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3</w:t>
            </w:r>
          </w:p>
        </w:tc>
        <w:tc>
          <w:tcPr>
            <w:tcW w:w="504"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4</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5</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6</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7</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8</w:t>
            </w:r>
          </w:p>
        </w:tc>
        <w:tc>
          <w:tcPr>
            <w:tcW w:w="516" w:type="dxa"/>
            <w:shd w:val="clear" w:color="auto" w:fill="auto"/>
            <w:tcMar>
              <w:top w:w="0" w:type="dxa"/>
              <w:left w:w="0" w:type="dxa"/>
              <w:bottom w:w="0" w:type="dxa"/>
              <w:right w:w="0" w:type="dxa"/>
            </w:tcMar>
            <w:vAlign w:val="center"/>
            <w:hideMark/>
          </w:tcPr>
          <w:p w:rsidR="001A04D0" w:rsidRPr="001A04D0" w:rsidRDefault="001A04D0" w:rsidP="001A04D0">
            <w:pPr>
              <w:spacing w:after="0" w:line="240" w:lineRule="auto"/>
              <w:jc w:val="center"/>
              <w:rPr>
                <w:rFonts w:ascii="Times New Roman" w:eastAsia="Times New Roman" w:hAnsi="Times New Roman" w:cs="Times New Roman"/>
                <w:color w:val="888888"/>
                <w:szCs w:val="24"/>
              </w:rPr>
            </w:pPr>
            <w:r w:rsidRPr="001A04D0">
              <w:rPr>
                <w:rFonts w:ascii="Times New Roman" w:eastAsia="Times New Roman" w:hAnsi="Times New Roman" w:cs="Times New Roman"/>
                <w:color w:val="888888"/>
                <w:szCs w:val="24"/>
              </w:rPr>
              <w:t>9</w:t>
            </w:r>
          </w:p>
        </w:tc>
      </w:tr>
    </w:tbl>
    <w:p w:rsidR="001A04D0" w:rsidRPr="001A04D0" w:rsidRDefault="001A04D0" w:rsidP="001A04D0">
      <w:pPr>
        <w:shd w:val="clear" w:color="auto" w:fill="FFFFFF"/>
        <w:spacing w:after="0" w:line="315" w:lineRule="atLeast"/>
        <w:rPr>
          <w:rFonts w:ascii="Helvetica" w:eastAsia="Times New Roman" w:hAnsi="Helvetica" w:cs="Helvetica"/>
          <w:color w:val="333333"/>
          <w:sz w:val="21"/>
          <w:szCs w:val="21"/>
        </w:rPr>
      </w:pPr>
      <w:r w:rsidRPr="001A04D0">
        <w:rPr>
          <w:rFonts w:ascii="Helvetica" w:eastAsia="Times New Roman" w:hAnsi="Helvetica" w:cs="Helvetica"/>
          <w:color w:val="333333"/>
          <w:sz w:val="21"/>
          <w:szCs w:val="21"/>
        </w:rPr>
        <w:t>Course assignments are not weighted.</w:t>
      </w:r>
    </w:p>
    <w:p w:rsidR="002841E2" w:rsidRDefault="002841E2"/>
    <w:sectPr w:rsidR="00284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D08F8"/>
    <w:multiLevelType w:val="multilevel"/>
    <w:tmpl w:val="8506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61E9E"/>
    <w:multiLevelType w:val="multilevel"/>
    <w:tmpl w:val="71A0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F27AF"/>
    <w:multiLevelType w:val="multilevel"/>
    <w:tmpl w:val="43E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D71C2"/>
    <w:multiLevelType w:val="multilevel"/>
    <w:tmpl w:val="FA1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A461A"/>
    <w:multiLevelType w:val="multilevel"/>
    <w:tmpl w:val="2A56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D0"/>
    <w:rsid w:val="001A04D0"/>
    <w:rsid w:val="002841E2"/>
    <w:rsid w:val="00DA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6BDAE-2CF0-48EF-9AF1-AD7BB03E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24"/>
    <w:rPr>
      <w:rFonts w:ascii="Arial" w:hAnsi="Arial"/>
      <w:sz w:val="24"/>
    </w:rPr>
  </w:style>
  <w:style w:type="paragraph" w:styleId="Heading1">
    <w:name w:val="heading 1"/>
    <w:basedOn w:val="Normal"/>
    <w:link w:val="Heading1Char"/>
    <w:uiPriority w:val="9"/>
    <w:qFormat/>
    <w:rsid w:val="001A0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A04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A04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04D0"/>
    <w:rPr>
      <w:color w:val="0000FF"/>
      <w:u w:val="single"/>
    </w:rPr>
  </w:style>
  <w:style w:type="character" w:customStyle="1" w:styleId="screenreader-only">
    <w:name w:val="screenreader-only"/>
    <w:basedOn w:val="DefaultParagraphFont"/>
    <w:rsid w:val="001A04D0"/>
  </w:style>
  <w:style w:type="character" w:customStyle="1" w:styleId="menu-itembadge">
    <w:name w:val="menu-item__badge"/>
    <w:basedOn w:val="DefaultParagraphFont"/>
    <w:rsid w:val="001A04D0"/>
  </w:style>
  <w:style w:type="character" w:customStyle="1" w:styleId="ellipsible">
    <w:name w:val="ellipsible"/>
    <w:basedOn w:val="DefaultParagraphFont"/>
    <w:rsid w:val="001A04D0"/>
  </w:style>
  <w:style w:type="character" w:customStyle="1" w:styleId="ellipsis">
    <w:name w:val="ellipsis"/>
    <w:basedOn w:val="DefaultParagraphFont"/>
    <w:rsid w:val="001A04D0"/>
  </w:style>
  <w:style w:type="paragraph" w:styleId="NormalWeb">
    <w:name w:val="Normal (Web)"/>
    <w:basedOn w:val="Normal"/>
    <w:uiPriority w:val="99"/>
    <w:semiHidden/>
    <w:unhideWhenUsed/>
    <w:rsid w:val="001A04D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A04D0"/>
    <w:rPr>
      <w:b/>
      <w:bCs/>
    </w:rPr>
  </w:style>
  <w:style w:type="character" w:customStyle="1" w:styleId="apple-converted-space">
    <w:name w:val="apple-converted-space"/>
    <w:basedOn w:val="DefaultParagraphFont"/>
    <w:rsid w:val="001A04D0"/>
  </w:style>
  <w:style w:type="character" w:customStyle="1" w:styleId="monthname">
    <w:name w:val="month_name"/>
    <w:basedOn w:val="DefaultParagraphFont"/>
    <w:rsid w:val="001A04D0"/>
  </w:style>
  <w:style w:type="character" w:customStyle="1" w:styleId="yearnumber">
    <w:name w:val="year_number"/>
    <w:basedOn w:val="DefaultParagraphFont"/>
    <w:rsid w:val="001A04D0"/>
  </w:style>
  <w:style w:type="character" w:customStyle="1" w:styleId="daynumber">
    <w:name w:val="day_number"/>
    <w:basedOn w:val="DefaultParagraphFont"/>
    <w:rsid w:val="001A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82190">
      <w:bodyDiv w:val="1"/>
      <w:marLeft w:val="0"/>
      <w:marRight w:val="0"/>
      <w:marTop w:val="0"/>
      <w:marBottom w:val="0"/>
      <w:divBdr>
        <w:top w:val="none" w:sz="0" w:space="0" w:color="auto"/>
        <w:left w:val="none" w:sz="0" w:space="0" w:color="auto"/>
        <w:bottom w:val="none" w:sz="0" w:space="0" w:color="auto"/>
        <w:right w:val="none" w:sz="0" w:space="0" w:color="auto"/>
      </w:divBdr>
      <w:divsChild>
        <w:div w:id="1603415734">
          <w:marLeft w:val="0"/>
          <w:marRight w:val="0"/>
          <w:marTop w:val="0"/>
          <w:marBottom w:val="0"/>
          <w:divBdr>
            <w:top w:val="none" w:sz="0" w:space="0" w:color="auto"/>
            <w:left w:val="none" w:sz="0" w:space="0" w:color="auto"/>
            <w:bottom w:val="none" w:sz="0" w:space="0" w:color="auto"/>
            <w:right w:val="none" w:sz="0" w:space="0" w:color="auto"/>
          </w:divBdr>
          <w:divsChild>
            <w:div w:id="29766695">
              <w:marLeft w:val="0"/>
              <w:marRight w:val="0"/>
              <w:marTop w:val="0"/>
              <w:marBottom w:val="0"/>
              <w:divBdr>
                <w:top w:val="none" w:sz="0" w:space="0" w:color="auto"/>
                <w:left w:val="none" w:sz="0" w:space="0" w:color="auto"/>
                <w:bottom w:val="none" w:sz="0" w:space="0" w:color="auto"/>
                <w:right w:val="none" w:sz="0" w:space="0" w:color="auto"/>
              </w:divBdr>
              <w:divsChild>
                <w:div w:id="140587087">
                  <w:marLeft w:val="0"/>
                  <w:marRight w:val="0"/>
                  <w:marTop w:val="0"/>
                  <w:marBottom w:val="0"/>
                  <w:divBdr>
                    <w:top w:val="none" w:sz="0" w:space="0" w:color="auto"/>
                    <w:left w:val="none" w:sz="0" w:space="0" w:color="auto"/>
                    <w:bottom w:val="none" w:sz="0" w:space="0" w:color="auto"/>
                    <w:right w:val="none" w:sz="0" w:space="0" w:color="auto"/>
                  </w:divBdr>
                  <w:divsChild>
                    <w:div w:id="706370571">
                      <w:marLeft w:val="0"/>
                      <w:marRight w:val="0"/>
                      <w:marTop w:val="0"/>
                      <w:marBottom w:val="0"/>
                      <w:divBdr>
                        <w:top w:val="none" w:sz="0" w:space="0" w:color="auto"/>
                        <w:left w:val="none" w:sz="0" w:space="0" w:color="auto"/>
                        <w:bottom w:val="none" w:sz="0" w:space="0" w:color="auto"/>
                        <w:right w:val="none" w:sz="0" w:space="0" w:color="auto"/>
                      </w:divBdr>
                    </w:div>
                    <w:div w:id="1128821920">
                      <w:marLeft w:val="0"/>
                      <w:marRight w:val="0"/>
                      <w:marTop w:val="0"/>
                      <w:marBottom w:val="0"/>
                      <w:divBdr>
                        <w:top w:val="none" w:sz="0" w:space="0" w:color="auto"/>
                        <w:left w:val="none" w:sz="0" w:space="0" w:color="auto"/>
                        <w:bottom w:val="none" w:sz="0" w:space="0" w:color="auto"/>
                        <w:right w:val="none" w:sz="0" w:space="0" w:color="auto"/>
                      </w:divBdr>
                      <w:divsChild>
                        <w:div w:id="109432359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14789640">
                      <w:marLeft w:val="0"/>
                      <w:marRight w:val="0"/>
                      <w:marTop w:val="90"/>
                      <w:marBottom w:val="0"/>
                      <w:divBdr>
                        <w:top w:val="none" w:sz="0" w:space="0" w:color="auto"/>
                        <w:left w:val="none" w:sz="0" w:space="0" w:color="auto"/>
                        <w:bottom w:val="none" w:sz="0" w:space="0" w:color="auto"/>
                        <w:right w:val="none" w:sz="0" w:space="0" w:color="auto"/>
                      </w:divBdr>
                    </w:div>
                    <w:div w:id="248196818">
                      <w:marLeft w:val="0"/>
                      <w:marRight w:val="0"/>
                      <w:marTop w:val="90"/>
                      <w:marBottom w:val="0"/>
                      <w:divBdr>
                        <w:top w:val="none" w:sz="0" w:space="0" w:color="auto"/>
                        <w:left w:val="none" w:sz="0" w:space="0" w:color="auto"/>
                        <w:bottom w:val="none" w:sz="0" w:space="0" w:color="auto"/>
                        <w:right w:val="none" w:sz="0" w:space="0" w:color="auto"/>
                      </w:divBdr>
                    </w:div>
                    <w:div w:id="1869442751">
                      <w:marLeft w:val="0"/>
                      <w:marRight w:val="0"/>
                      <w:marTop w:val="90"/>
                      <w:marBottom w:val="0"/>
                      <w:divBdr>
                        <w:top w:val="none" w:sz="0" w:space="0" w:color="auto"/>
                        <w:left w:val="none" w:sz="0" w:space="0" w:color="auto"/>
                        <w:bottom w:val="none" w:sz="0" w:space="0" w:color="auto"/>
                        <w:right w:val="none" w:sz="0" w:space="0" w:color="auto"/>
                      </w:divBdr>
                    </w:div>
                    <w:div w:id="707295857">
                      <w:marLeft w:val="0"/>
                      <w:marRight w:val="0"/>
                      <w:marTop w:val="90"/>
                      <w:marBottom w:val="0"/>
                      <w:divBdr>
                        <w:top w:val="none" w:sz="0" w:space="0" w:color="auto"/>
                        <w:left w:val="none" w:sz="0" w:space="0" w:color="auto"/>
                        <w:bottom w:val="none" w:sz="0" w:space="0" w:color="auto"/>
                        <w:right w:val="none" w:sz="0" w:space="0" w:color="auto"/>
                      </w:divBdr>
                    </w:div>
                    <w:div w:id="538903590">
                      <w:marLeft w:val="0"/>
                      <w:marRight w:val="0"/>
                      <w:marTop w:val="90"/>
                      <w:marBottom w:val="0"/>
                      <w:divBdr>
                        <w:top w:val="none" w:sz="0" w:space="0" w:color="auto"/>
                        <w:left w:val="none" w:sz="0" w:space="0" w:color="auto"/>
                        <w:bottom w:val="none" w:sz="0" w:space="0" w:color="auto"/>
                        <w:right w:val="none" w:sz="0" w:space="0" w:color="auto"/>
                      </w:divBdr>
                    </w:div>
                    <w:div w:id="2046103577">
                      <w:marLeft w:val="0"/>
                      <w:marRight w:val="0"/>
                      <w:marTop w:val="0"/>
                      <w:marBottom w:val="0"/>
                      <w:divBdr>
                        <w:top w:val="none" w:sz="0" w:space="0" w:color="auto"/>
                        <w:left w:val="none" w:sz="0" w:space="0" w:color="auto"/>
                        <w:bottom w:val="none" w:sz="0" w:space="0" w:color="auto"/>
                        <w:right w:val="none" w:sz="0" w:space="0" w:color="auto"/>
                      </w:divBdr>
                    </w:div>
                    <w:div w:id="981616288">
                      <w:marLeft w:val="0"/>
                      <w:marRight w:val="0"/>
                      <w:marTop w:val="90"/>
                      <w:marBottom w:val="0"/>
                      <w:divBdr>
                        <w:top w:val="none" w:sz="0" w:space="0" w:color="auto"/>
                        <w:left w:val="none" w:sz="0" w:space="0" w:color="auto"/>
                        <w:bottom w:val="none" w:sz="0" w:space="0" w:color="auto"/>
                        <w:right w:val="none" w:sz="0" w:space="0" w:color="auto"/>
                      </w:divBdr>
                    </w:div>
                    <w:div w:id="1031734065">
                      <w:marLeft w:val="0"/>
                      <w:marRight w:val="0"/>
                      <w:marTop w:val="90"/>
                      <w:marBottom w:val="0"/>
                      <w:divBdr>
                        <w:top w:val="none" w:sz="0" w:space="0" w:color="auto"/>
                        <w:left w:val="none" w:sz="0" w:space="0" w:color="auto"/>
                        <w:bottom w:val="none" w:sz="0" w:space="0" w:color="auto"/>
                        <w:right w:val="none" w:sz="0" w:space="0" w:color="auto"/>
                      </w:divBdr>
                    </w:div>
                  </w:divsChild>
                </w:div>
                <w:div w:id="850725018">
                  <w:marLeft w:val="0"/>
                  <w:marRight w:val="0"/>
                  <w:marTop w:val="0"/>
                  <w:marBottom w:val="0"/>
                  <w:divBdr>
                    <w:top w:val="none" w:sz="0" w:space="0" w:color="auto"/>
                    <w:left w:val="none" w:sz="0" w:space="0" w:color="auto"/>
                    <w:bottom w:val="none" w:sz="0" w:space="0" w:color="auto"/>
                    <w:right w:val="none" w:sz="0" w:space="0" w:color="auto"/>
                  </w:divBdr>
                  <w:divsChild>
                    <w:div w:id="472335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96669144">
          <w:marLeft w:val="1260"/>
          <w:marRight w:val="0"/>
          <w:marTop w:val="0"/>
          <w:marBottom w:val="0"/>
          <w:divBdr>
            <w:top w:val="none" w:sz="0" w:space="0" w:color="auto"/>
            <w:left w:val="none" w:sz="0" w:space="0" w:color="auto"/>
            <w:bottom w:val="none" w:sz="0" w:space="0" w:color="auto"/>
            <w:right w:val="none" w:sz="0" w:space="0" w:color="auto"/>
          </w:divBdr>
          <w:divsChild>
            <w:div w:id="233593166">
              <w:marLeft w:val="0"/>
              <w:marRight w:val="0"/>
              <w:marTop w:val="0"/>
              <w:marBottom w:val="0"/>
              <w:divBdr>
                <w:top w:val="none" w:sz="0" w:space="0" w:color="auto"/>
                <w:left w:val="none" w:sz="0" w:space="0" w:color="auto"/>
                <w:bottom w:val="none" w:sz="0" w:space="0" w:color="auto"/>
                <w:right w:val="none" w:sz="0" w:space="0" w:color="auto"/>
              </w:divBdr>
              <w:divsChild>
                <w:div w:id="223569059">
                  <w:marLeft w:val="360"/>
                  <w:marRight w:val="360"/>
                  <w:marTop w:val="0"/>
                  <w:marBottom w:val="0"/>
                  <w:divBdr>
                    <w:top w:val="none" w:sz="0" w:space="0" w:color="auto"/>
                    <w:left w:val="none" w:sz="0" w:space="0" w:color="auto"/>
                    <w:bottom w:val="single" w:sz="6" w:space="12" w:color="D6D6D6"/>
                    <w:right w:val="none" w:sz="0" w:space="0" w:color="auto"/>
                  </w:divBdr>
                  <w:divsChild>
                    <w:div w:id="1012801131">
                      <w:marLeft w:val="0"/>
                      <w:marRight w:val="0"/>
                      <w:marTop w:val="0"/>
                      <w:marBottom w:val="0"/>
                      <w:divBdr>
                        <w:top w:val="none" w:sz="0" w:space="0" w:color="auto"/>
                        <w:left w:val="none" w:sz="0" w:space="0" w:color="auto"/>
                        <w:bottom w:val="none" w:sz="0" w:space="0" w:color="auto"/>
                        <w:right w:val="none" w:sz="0" w:space="0" w:color="auto"/>
                      </w:divBdr>
                    </w:div>
                  </w:divsChild>
                </w:div>
                <w:div w:id="1145001296">
                  <w:marLeft w:val="2700"/>
                  <w:marRight w:val="0"/>
                  <w:marTop w:val="0"/>
                  <w:marBottom w:val="0"/>
                  <w:divBdr>
                    <w:top w:val="none" w:sz="0" w:space="0" w:color="auto"/>
                    <w:left w:val="none" w:sz="0" w:space="0" w:color="auto"/>
                    <w:bottom w:val="none" w:sz="0" w:space="0" w:color="auto"/>
                    <w:right w:val="none" w:sz="0" w:space="0" w:color="auto"/>
                  </w:divBdr>
                  <w:divsChild>
                    <w:div w:id="1754668597">
                      <w:marLeft w:val="0"/>
                      <w:marRight w:val="0"/>
                      <w:marTop w:val="0"/>
                      <w:marBottom w:val="0"/>
                      <w:divBdr>
                        <w:top w:val="none" w:sz="0" w:space="0" w:color="auto"/>
                        <w:left w:val="none" w:sz="0" w:space="0" w:color="auto"/>
                        <w:bottom w:val="none" w:sz="0" w:space="0" w:color="auto"/>
                        <w:right w:val="none" w:sz="0" w:space="0" w:color="auto"/>
                      </w:divBdr>
                    </w:div>
                    <w:div w:id="1668899802">
                      <w:marLeft w:val="0"/>
                      <w:marRight w:val="0"/>
                      <w:marTop w:val="0"/>
                      <w:marBottom w:val="0"/>
                      <w:divBdr>
                        <w:top w:val="none" w:sz="0" w:space="0" w:color="auto"/>
                        <w:left w:val="none" w:sz="0" w:space="0" w:color="auto"/>
                        <w:bottom w:val="none" w:sz="0" w:space="0" w:color="auto"/>
                        <w:right w:val="none" w:sz="0" w:space="0" w:color="auto"/>
                      </w:divBdr>
                      <w:divsChild>
                        <w:div w:id="881210995">
                          <w:marLeft w:val="0"/>
                          <w:marRight w:val="0"/>
                          <w:marTop w:val="0"/>
                          <w:marBottom w:val="0"/>
                          <w:divBdr>
                            <w:top w:val="none" w:sz="0" w:space="0" w:color="auto"/>
                            <w:left w:val="none" w:sz="0" w:space="0" w:color="auto"/>
                            <w:bottom w:val="none" w:sz="0" w:space="0" w:color="auto"/>
                            <w:right w:val="none" w:sz="0" w:space="0" w:color="auto"/>
                          </w:divBdr>
                          <w:divsChild>
                            <w:div w:id="1660037315">
                              <w:marLeft w:val="0"/>
                              <w:marRight w:val="0"/>
                              <w:marTop w:val="0"/>
                              <w:marBottom w:val="0"/>
                              <w:divBdr>
                                <w:top w:val="none" w:sz="0" w:space="0" w:color="auto"/>
                                <w:left w:val="none" w:sz="0" w:space="0" w:color="auto"/>
                                <w:bottom w:val="none" w:sz="0" w:space="0" w:color="auto"/>
                                <w:right w:val="none" w:sz="0" w:space="0" w:color="auto"/>
                              </w:divBdr>
                              <w:divsChild>
                                <w:div w:id="399638637">
                                  <w:marLeft w:val="0"/>
                                  <w:marRight w:val="0"/>
                                  <w:marTop w:val="0"/>
                                  <w:marBottom w:val="0"/>
                                  <w:divBdr>
                                    <w:top w:val="none" w:sz="0" w:space="0" w:color="auto"/>
                                    <w:left w:val="none" w:sz="0" w:space="0" w:color="auto"/>
                                    <w:bottom w:val="none" w:sz="0" w:space="0" w:color="auto"/>
                                    <w:right w:val="none" w:sz="0" w:space="0" w:color="auto"/>
                                  </w:divBdr>
                                  <w:divsChild>
                                    <w:div w:id="1123158396">
                                      <w:marLeft w:val="0"/>
                                      <w:marRight w:val="0"/>
                                      <w:marTop w:val="0"/>
                                      <w:marBottom w:val="360"/>
                                      <w:divBdr>
                                        <w:top w:val="none" w:sz="0" w:space="0" w:color="auto"/>
                                        <w:left w:val="none" w:sz="0" w:space="0" w:color="auto"/>
                                        <w:bottom w:val="none" w:sz="0" w:space="0" w:color="auto"/>
                                        <w:right w:val="none" w:sz="0" w:space="0" w:color="auto"/>
                                      </w:divBdr>
                                      <w:divsChild>
                                        <w:div w:id="1805272114">
                                          <w:marLeft w:val="0"/>
                                          <w:marRight w:val="0"/>
                                          <w:marTop w:val="0"/>
                                          <w:marBottom w:val="0"/>
                                          <w:divBdr>
                                            <w:top w:val="none" w:sz="0" w:space="0" w:color="auto"/>
                                            <w:left w:val="none" w:sz="0" w:space="0" w:color="auto"/>
                                            <w:bottom w:val="none" w:sz="0" w:space="0" w:color="auto"/>
                                            <w:right w:val="none" w:sz="0" w:space="0" w:color="auto"/>
                                          </w:divBdr>
                                        </w:div>
                                      </w:divsChild>
                                    </w:div>
                                    <w:div w:id="64186698">
                                      <w:marLeft w:val="0"/>
                                      <w:marRight w:val="0"/>
                                      <w:marTop w:val="0"/>
                                      <w:marBottom w:val="150"/>
                                      <w:divBdr>
                                        <w:top w:val="none" w:sz="0" w:space="0" w:color="auto"/>
                                        <w:left w:val="none" w:sz="0" w:space="0" w:color="auto"/>
                                        <w:bottom w:val="none" w:sz="0" w:space="0" w:color="auto"/>
                                        <w:right w:val="none" w:sz="0" w:space="0" w:color="auto"/>
                                      </w:divBdr>
                                    </w:div>
                                    <w:div w:id="995106829">
                                      <w:marLeft w:val="0"/>
                                      <w:marRight w:val="0"/>
                                      <w:marTop w:val="0"/>
                                      <w:marBottom w:val="0"/>
                                      <w:divBdr>
                                        <w:top w:val="none" w:sz="0" w:space="0" w:color="auto"/>
                                        <w:left w:val="none" w:sz="0" w:space="0" w:color="auto"/>
                                        <w:bottom w:val="none" w:sz="0" w:space="0" w:color="auto"/>
                                        <w:right w:val="none" w:sz="0" w:space="0" w:color="auto"/>
                                      </w:divBdr>
                                      <w:divsChild>
                                        <w:div w:id="17014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7038">
                              <w:marLeft w:val="0"/>
                              <w:marRight w:val="0"/>
                              <w:marTop w:val="0"/>
                              <w:marBottom w:val="0"/>
                              <w:divBdr>
                                <w:top w:val="none" w:sz="0" w:space="0" w:color="auto"/>
                                <w:left w:val="none" w:sz="0" w:space="0" w:color="auto"/>
                                <w:bottom w:val="none" w:sz="0" w:space="0" w:color="auto"/>
                                <w:right w:val="none" w:sz="0" w:space="0" w:color="auto"/>
                              </w:divBdr>
                              <w:divsChild>
                                <w:div w:id="835846872">
                                  <w:marLeft w:val="0"/>
                                  <w:marRight w:val="0"/>
                                  <w:marTop w:val="0"/>
                                  <w:marBottom w:val="0"/>
                                  <w:divBdr>
                                    <w:top w:val="none" w:sz="0" w:space="0" w:color="auto"/>
                                    <w:left w:val="none" w:sz="0" w:space="0" w:color="auto"/>
                                    <w:bottom w:val="none" w:sz="0" w:space="0" w:color="auto"/>
                                    <w:right w:val="none" w:sz="0" w:space="0" w:color="auto"/>
                                  </w:divBdr>
                                  <w:divsChild>
                                    <w:div w:id="1302811979">
                                      <w:marLeft w:val="0"/>
                                      <w:marRight w:val="0"/>
                                      <w:marTop w:val="0"/>
                                      <w:marBottom w:val="360"/>
                                      <w:divBdr>
                                        <w:top w:val="none" w:sz="0" w:space="0" w:color="auto"/>
                                        <w:left w:val="none" w:sz="0" w:space="0" w:color="auto"/>
                                        <w:bottom w:val="none" w:sz="0" w:space="0" w:color="auto"/>
                                        <w:right w:val="none" w:sz="0" w:space="0" w:color="auto"/>
                                      </w:divBdr>
                                      <w:divsChild>
                                        <w:div w:id="1383361231">
                                          <w:marLeft w:val="0"/>
                                          <w:marRight w:val="0"/>
                                          <w:marTop w:val="0"/>
                                          <w:marBottom w:val="0"/>
                                          <w:divBdr>
                                            <w:top w:val="single" w:sz="6" w:space="9" w:color="D6D6D6"/>
                                            <w:left w:val="single" w:sz="6" w:space="5" w:color="D6D6D6"/>
                                            <w:bottom w:val="single" w:sz="6" w:space="9" w:color="D6D6D6"/>
                                            <w:right w:val="single" w:sz="6" w:space="5" w:color="D6D6D6"/>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cc.edu/content.php?catoid=23&amp;navoid=6553" TargetMode="External"/><Relationship Id="rId13" Type="http://schemas.openxmlformats.org/officeDocument/2006/relationships/hyperlink" Target="http://www.edcc.edu/es/default.html" TargetMode="External"/><Relationship Id="rId18" Type="http://schemas.openxmlformats.org/officeDocument/2006/relationships/hyperlink" Target="http://www.edcc.edu/alert/" TargetMode="External"/><Relationship Id="rId26" Type="http://schemas.openxmlformats.org/officeDocument/2006/relationships/hyperlink" Target="https://edcc.instructure.com/courses/1278325/assignments/769251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cc.instructure.com/courses/1278325/assignments/7483170" TargetMode="External"/><Relationship Id="rId34" Type="http://schemas.openxmlformats.org/officeDocument/2006/relationships/hyperlink" Target="https://edcc.instructure.com/courses/1278325/assignments/7483135" TargetMode="External"/><Relationship Id="rId7" Type="http://schemas.openxmlformats.org/officeDocument/2006/relationships/hyperlink" Target="mailto:louis.ho@email.edcc.edu" TargetMode="External"/><Relationship Id="rId12" Type="http://schemas.openxmlformats.org/officeDocument/2006/relationships/hyperlink" Target="http://www.edcc.edu/elearning/" TargetMode="External"/><Relationship Id="rId17" Type="http://schemas.openxmlformats.org/officeDocument/2006/relationships/hyperlink" Target="http://www.flashalert.net/" TargetMode="External"/><Relationship Id="rId25" Type="http://schemas.openxmlformats.org/officeDocument/2006/relationships/hyperlink" Target="https://edcc.instructure.com/courses/1278325/assignments/7483143" TargetMode="External"/><Relationship Id="rId33" Type="http://schemas.openxmlformats.org/officeDocument/2006/relationships/hyperlink" Target="https://edcc.instructure.com/courses/1278325/assignments/7784724" TargetMode="External"/><Relationship Id="rId38" Type="http://schemas.openxmlformats.org/officeDocument/2006/relationships/hyperlink" Target="https://edcc.instructure.com/courses/1278325/assignments/7483134" TargetMode="External"/><Relationship Id="rId2" Type="http://schemas.openxmlformats.org/officeDocument/2006/relationships/styles" Target="styles.xml"/><Relationship Id="rId16" Type="http://schemas.openxmlformats.org/officeDocument/2006/relationships/hyperlink" Target="http://www.edcc.edu/titleix/what-is-titleix/definitions/gender-discrimination.html" TargetMode="External"/><Relationship Id="rId20" Type="http://schemas.openxmlformats.org/officeDocument/2006/relationships/hyperlink" Target="https://edcc.instructure.com/courses/1278325/assignments/7483144" TargetMode="External"/><Relationship Id="rId29" Type="http://schemas.openxmlformats.org/officeDocument/2006/relationships/hyperlink" Target="https://edcc.instructure.com/courses/1278325/assignments/7745451" TargetMode="External"/><Relationship Id="rId1" Type="http://schemas.openxmlformats.org/officeDocument/2006/relationships/numbering" Target="numbering.xml"/><Relationship Id="rId6" Type="http://schemas.openxmlformats.org/officeDocument/2006/relationships/hyperlink" Target="mailto:louis.ho@email.edcc.edu" TargetMode="External"/><Relationship Id="rId11" Type="http://schemas.openxmlformats.org/officeDocument/2006/relationships/hyperlink" Target="http://www.edcc.edu/students/default.html" TargetMode="External"/><Relationship Id="rId24" Type="http://schemas.openxmlformats.org/officeDocument/2006/relationships/hyperlink" Target="https://edcc.instructure.com/courses/1278325/assignments/7672549" TargetMode="External"/><Relationship Id="rId32" Type="http://schemas.openxmlformats.org/officeDocument/2006/relationships/hyperlink" Target="https://edcc.instructure.com/courses/1278325/assignments/7483149" TargetMode="External"/><Relationship Id="rId37" Type="http://schemas.openxmlformats.org/officeDocument/2006/relationships/hyperlink" Target="https://edcc.instructure.com/courses/1278325/assignments/7483153" TargetMode="External"/><Relationship Id="rId40" Type="http://schemas.openxmlformats.org/officeDocument/2006/relationships/theme" Target="theme/theme1.xml"/><Relationship Id="rId5" Type="http://schemas.openxmlformats.org/officeDocument/2006/relationships/hyperlink" Target="https://edcc.instructure.com/courses/1278325/assignments/syllabus" TargetMode="External"/><Relationship Id="rId15" Type="http://schemas.openxmlformats.org/officeDocument/2006/relationships/hyperlink" Target="http://www.edcc.edu/library/default.html" TargetMode="External"/><Relationship Id="rId23" Type="http://schemas.openxmlformats.org/officeDocument/2006/relationships/hyperlink" Target="https://edcc.instructure.com/courses/1278325/assignments/7483142" TargetMode="External"/><Relationship Id="rId28" Type="http://schemas.openxmlformats.org/officeDocument/2006/relationships/hyperlink" Target="https://edcc.instructure.com/courses/1278325/assignments/7483147" TargetMode="External"/><Relationship Id="rId36" Type="http://schemas.openxmlformats.org/officeDocument/2006/relationships/hyperlink" Target="https://edcc.instructure.com/courses/1278325/assignments/7483151" TargetMode="External"/><Relationship Id="rId10" Type="http://schemas.openxmlformats.org/officeDocument/2006/relationships/hyperlink" Target="https://www.edcc.edu/elearning/" TargetMode="External"/><Relationship Id="rId19" Type="http://schemas.openxmlformats.org/officeDocument/2006/relationships/hyperlink" Target="http://www.edcc.edu/calendar/academic.html" TargetMode="External"/><Relationship Id="rId31" Type="http://schemas.openxmlformats.org/officeDocument/2006/relationships/hyperlink" Target="https://edcc.instructure.com/courses/1278325/assignments/7767183" TargetMode="External"/><Relationship Id="rId4" Type="http://schemas.openxmlformats.org/officeDocument/2006/relationships/webSettings" Target="webSettings.xml"/><Relationship Id="rId9" Type="http://schemas.openxmlformats.org/officeDocument/2006/relationships/hyperlink" Target="http://www.edcc.edu/online/support/" TargetMode="External"/><Relationship Id="rId14" Type="http://schemas.openxmlformats.org/officeDocument/2006/relationships/hyperlink" Target="http://www.edcc.edu/lsc/default.html" TargetMode="External"/><Relationship Id="rId22" Type="http://schemas.openxmlformats.org/officeDocument/2006/relationships/hyperlink" Target="https://edcc.instructure.com/courses/1278325/assignments/7483145" TargetMode="External"/><Relationship Id="rId27" Type="http://schemas.openxmlformats.org/officeDocument/2006/relationships/hyperlink" Target="https://edcc.instructure.com/courses/1278325/assignments/7483146" TargetMode="External"/><Relationship Id="rId30" Type="http://schemas.openxmlformats.org/officeDocument/2006/relationships/hyperlink" Target="https://edcc.instructure.com/courses/1278325/assignments/7483148" TargetMode="External"/><Relationship Id="rId35" Type="http://schemas.openxmlformats.org/officeDocument/2006/relationships/hyperlink" Target="https://edcc.instructure.com/courses/1278325/assignments/7483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Hella</dc:creator>
  <cp:keywords/>
  <dc:description/>
  <cp:lastModifiedBy>Ian Hella</cp:lastModifiedBy>
  <cp:revision>1</cp:revision>
  <dcterms:created xsi:type="dcterms:W3CDTF">2016-06-07T00:21:00Z</dcterms:created>
  <dcterms:modified xsi:type="dcterms:W3CDTF">2016-06-07T00:22:00Z</dcterms:modified>
</cp:coreProperties>
</file>